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9DC" w:rsidRPr="00DF6F78" w:rsidRDefault="00DB09DC" w:rsidP="00DB09DC">
      <w:pPr>
        <w:jc w:val="right"/>
        <w:rPr>
          <w:kern w:val="28"/>
          <w:sz w:val="23"/>
          <w:szCs w:val="23"/>
        </w:rPr>
      </w:pPr>
      <w:r w:rsidRPr="00DF6F78">
        <w:rPr>
          <w:kern w:val="28"/>
          <w:sz w:val="23"/>
          <w:szCs w:val="23"/>
        </w:rPr>
        <w:t>Приложени</w:t>
      </w:r>
      <w:r>
        <w:rPr>
          <w:kern w:val="28"/>
          <w:sz w:val="23"/>
          <w:szCs w:val="23"/>
        </w:rPr>
        <w:t>е №2 к запросу_ Проект договора</w:t>
      </w:r>
    </w:p>
    <w:p w:rsidR="00DB09DC" w:rsidRDefault="00DB09DC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E21B97" w:rsidRPr="006936AF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6936AF">
        <w:rPr>
          <w:b/>
          <w:bCs/>
        </w:rPr>
        <w:t xml:space="preserve">ПРОЕКТ ДОГОВОРА ПОСТАВКИ № </w:t>
      </w:r>
      <w:r w:rsidR="00DB09DC">
        <w:rPr>
          <w:b/>
          <w:bCs/>
        </w:rPr>
        <w:t>_______________</w:t>
      </w:r>
    </w:p>
    <w:p w:rsidR="007B555F" w:rsidRPr="006936AF" w:rsidRDefault="007B555F" w:rsidP="00E21B97">
      <w:pPr>
        <w:autoSpaceDE w:val="0"/>
        <w:autoSpaceDN w:val="0"/>
        <w:adjustRightInd w:val="0"/>
        <w:rPr>
          <w:b/>
        </w:rPr>
      </w:pPr>
    </w:p>
    <w:p w:rsidR="00E21B97" w:rsidRPr="006936AF" w:rsidRDefault="00E21B97" w:rsidP="00E21B97">
      <w:pPr>
        <w:autoSpaceDE w:val="0"/>
        <w:autoSpaceDN w:val="0"/>
        <w:adjustRightInd w:val="0"/>
        <w:rPr>
          <w:b/>
        </w:rPr>
      </w:pPr>
      <w:r w:rsidRPr="006936AF">
        <w:rPr>
          <w:b/>
        </w:rPr>
        <w:t xml:space="preserve">г. Йошкар-Ола </w:t>
      </w:r>
      <w:r w:rsidR="000A1CC4" w:rsidRPr="006936AF">
        <w:rPr>
          <w:b/>
        </w:rPr>
        <w:t xml:space="preserve">         </w:t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="003A420A" w:rsidRPr="006936AF">
        <w:rPr>
          <w:b/>
        </w:rPr>
        <w:t xml:space="preserve"> </w:t>
      </w:r>
      <w:proofErr w:type="gramStart"/>
      <w:r w:rsidR="003A420A" w:rsidRPr="006936AF">
        <w:rPr>
          <w:b/>
        </w:rPr>
        <w:t xml:space="preserve">  </w:t>
      </w:r>
      <w:r w:rsidRPr="006936AF">
        <w:rPr>
          <w:b/>
        </w:rPr>
        <w:t xml:space="preserve"> «</w:t>
      </w:r>
      <w:proofErr w:type="gramEnd"/>
      <w:r w:rsidRPr="006936AF">
        <w:rPr>
          <w:b/>
        </w:rPr>
        <w:t>__</w:t>
      </w:r>
      <w:r w:rsidR="009519A6" w:rsidRPr="006936AF">
        <w:rPr>
          <w:b/>
        </w:rPr>
        <w:t>_</w:t>
      </w:r>
      <w:r w:rsidRPr="006936AF">
        <w:rPr>
          <w:b/>
        </w:rPr>
        <w:t>» _________</w:t>
      </w:r>
      <w:r w:rsidR="00DB09DC">
        <w:rPr>
          <w:b/>
        </w:rPr>
        <w:t>__</w:t>
      </w:r>
      <w:r w:rsidRPr="006936AF">
        <w:rPr>
          <w:b/>
        </w:rPr>
        <w:t xml:space="preserve"> 20</w:t>
      </w:r>
      <w:r w:rsidR="00DD307F" w:rsidRPr="006936AF">
        <w:rPr>
          <w:b/>
        </w:rPr>
        <w:t>2</w:t>
      </w:r>
      <w:r w:rsidR="00FE40C2">
        <w:rPr>
          <w:b/>
        </w:rPr>
        <w:t>3</w:t>
      </w:r>
      <w:r w:rsidRPr="006936AF">
        <w:rPr>
          <w:b/>
        </w:rPr>
        <w:t xml:space="preserve"> г.</w:t>
      </w:r>
    </w:p>
    <w:p w:rsidR="001E5021" w:rsidRPr="006936AF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266C80" w:rsidRPr="006936AF" w:rsidRDefault="008A1F0B" w:rsidP="008A1F0B">
      <w:pPr>
        <w:autoSpaceDE w:val="0"/>
        <w:autoSpaceDN w:val="0"/>
        <w:adjustRightInd w:val="0"/>
        <w:spacing w:after="0"/>
        <w:ind w:firstLine="540"/>
      </w:pPr>
      <w:r w:rsidRPr="006936AF">
        <w:rPr>
          <w:b/>
          <w:iCs/>
          <w:snapToGrid w:val="0"/>
        </w:rPr>
        <w:t>_______________________________</w:t>
      </w:r>
      <w:r w:rsidR="001E5021" w:rsidRPr="006936AF">
        <w:rPr>
          <w:b/>
          <w:iCs/>
          <w:snapToGrid w:val="0"/>
        </w:rPr>
        <w:t xml:space="preserve">, </w:t>
      </w:r>
      <w:r w:rsidRPr="006936AF">
        <w:t>именуемое в дальнейшем «Поставщик», в лице ___</w:t>
      </w:r>
      <w:r w:rsidR="00B53DA4" w:rsidRPr="006936AF">
        <w:t>__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</w:pPr>
      <w:r w:rsidRPr="006936AF">
        <w:t>__________________________</w:t>
      </w:r>
      <w:r w:rsidR="001E5021" w:rsidRPr="006936AF">
        <w:t>___, действующего на основании ______</w:t>
      </w:r>
      <w:r w:rsidRPr="006936AF">
        <w:t xml:space="preserve">, с одной стороны, и </w:t>
      </w:r>
    </w:p>
    <w:p w:rsidR="008A1F0B" w:rsidRPr="006936AF" w:rsidRDefault="008A1F0B" w:rsidP="008A1F0B">
      <w:pPr>
        <w:autoSpaceDE w:val="0"/>
        <w:adjustRightInd w:val="0"/>
        <w:spacing w:after="0"/>
        <w:ind w:firstLine="540"/>
      </w:pPr>
      <w:r w:rsidRPr="006936AF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C411B0" w:rsidRPr="006936AF">
        <w:rPr>
          <w:b/>
          <w:bCs/>
          <w:iCs/>
          <w:lang w:eastAsia="ar-SA"/>
        </w:rPr>
        <w:t xml:space="preserve"> (АО «ЗПП»)</w:t>
      </w:r>
      <w:r w:rsidRPr="006936AF">
        <w:t xml:space="preserve">, именуемое в дальнейшем «Заказчик», в лице </w:t>
      </w:r>
      <w:r w:rsidR="00174DAF" w:rsidRPr="006936AF">
        <w:t>г</w:t>
      </w:r>
      <w:r w:rsidRPr="006936AF">
        <w:t>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1. Определения.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 xml:space="preserve">«Стороны» </w:t>
      </w:r>
      <w:r w:rsidRPr="006936AF">
        <w:rPr>
          <w:rFonts w:eastAsiaTheme="minorHAnsi"/>
          <w:lang w:eastAsia="en-US"/>
        </w:rPr>
        <w:t>- Заказчик и Поставщик.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>«Договор»</w:t>
      </w:r>
      <w:r w:rsidRPr="006936AF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6936AF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 xml:space="preserve">«Товар» </w:t>
      </w:r>
      <w:r w:rsidRPr="006936AF">
        <w:rPr>
          <w:rFonts w:eastAsiaTheme="minorHAnsi"/>
          <w:lang w:eastAsia="en-US"/>
        </w:rPr>
        <w:t>-</w:t>
      </w:r>
      <w:r w:rsidR="00EC190E" w:rsidRPr="006936AF">
        <w:rPr>
          <w:rFonts w:eastAsiaTheme="minorHAnsi"/>
          <w:lang w:eastAsia="en-US"/>
        </w:rPr>
        <w:t xml:space="preserve"> </w:t>
      </w:r>
      <w:r w:rsidR="00D24DC8">
        <w:t>набор гладких калибров</w:t>
      </w:r>
      <w:r w:rsidRPr="006936AF">
        <w:rPr>
          <w:rFonts w:eastAsiaTheme="minorHAnsi"/>
          <w:lang w:eastAsia="en-US"/>
        </w:rPr>
        <w:t xml:space="preserve">, </w:t>
      </w:r>
      <w:r w:rsidR="00566A4F" w:rsidRPr="006936AF">
        <w:rPr>
          <w:rFonts w:eastAsiaTheme="minorHAnsi"/>
          <w:lang w:eastAsia="en-US"/>
        </w:rPr>
        <w:t>поставляемы</w:t>
      </w:r>
      <w:r w:rsidR="00241996">
        <w:rPr>
          <w:rFonts w:eastAsiaTheme="minorHAnsi"/>
          <w:lang w:eastAsia="en-US"/>
        </w:rPr>
        <w:t>й</w:t>
      </w:r>
      <w:r w:rsidRPr="006936AF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2. Предмет Договора.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2.1. Поставщик обязуется </w:t>
      </w:r>
      <w:r w:rsidR="00552331" w:rsidRPr="006936AF">
        <w:rPr>
          <w:rFonts w:eastAsiaTheme="minorHAnsi"/>
          <w:lang w:eastAsia="en-US"/>
        </w:rPr>
        <w:t xml:space="preserve">по заявке Заказчика </w:t>
      </w:r>
      <w:r w:rsidRPr="006936AF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6936AF">
        <w:rPr>
          <w:rFonts w:eastAsiaTheme="minorHAnsi"/>
          <w:lang w:eastAsia="en-US"/>
        </w:rPr>
        <w:t>, являющемся неотъемлемой частью</w:t>
      </w:r>
      <w:r w:rsidRPr="006936AF">
        <w:rPr>
          <w:rFonts w:eastAsiaTheme="minorHAnsi"/>
          <w:lang w:eastAsia="en-US"/>
        </w:rPr>
        <w:t xml:space="preserve"> настоящего Договора. 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3. Качество Товара.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 xml:space="preserve">3.1. Качество поставляемого </w:t>
      </w:r>
      <w:r w:rsidRPr="006936AF">
        <w:rPr>
          <w:rFonts w:eastAsia="font290"/>
          <w:kern w:val="2"/>
          <w:lang w:eastAsia="ar-SA"/>
        </w:rPr>
        <w:t>Товара</w:t>
      </w:r>
      <w:r w:rsidRPr="006936AF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 xml:space="preserve">3.2. Поставщик вместе с </w:t>
      </w:r>
      <w:r w:rsidRPr="006936AF">
        <w:rPr>
          <w:rFonts w:eastAsia="font290"/>
          <w:kern w:val="2"/>
          <w:lang w:eastAsia="ar-SA"/>
        </w:rPr>
        <w:t>Товаром</w:t>
      </w:r>
      <w:r w:rsidRPr="006936AF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6936AF">
        <w:rPr>
          <w:rFonts w:eastAsia="font290"/>
          <w:kern w:val="2"/>
          <w:lang w:eastAsia="ar-SA"/>
        </w:rPr>
        <w:t>Товара,</w:t>
      </w:r>
      <w:r w:rsidRPr="006936AF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</w:t>
      </w:r>
      <w:r w:rsidR="007913C3" w:rsidRPr="006936AF">
        <w:rPr>
          <w:rFonts w:eastAsiaTheme="minorHAnsi"/>
          <w:bCs/>
          <w:lang w:eastAsia="en-US"/>
        </w:rPr>
        <w:t>еек, включает стоимость Товара</w:t>
      </w:r>
      <w:r w:rsidRPr="006936AF">
        <w:rPr>
          <w:rFonts w:eastAsiaTheme="minorHAnsi"/>
          <w:bCs/>
          <w:lang w:eastAsia="en-US"/>
        </w:rPr>
        <w:t>,</w:t>
      </w:r>
      <w:r w:rsidR="007913C3" w:rsidRPr="006936AF">
        <w:t xml:space="preserve"> </w:t>
      </w:r>
      <w:r w:rsidRPr="006936AF">
        <w:rPr>
          <w:rFonts w:eastAsiaTheme="minorHAnsi"/>
          <w:bCs/>
          <w:lang w:eastAsia="en-US"/>
        </w:rPr>
        <w:t>доставку Товара до склада Заказчика,</w:t>
      </w:r>
      <w:r w:rsidR="000A1CC4" w:rsidRPr="006936AF">
        <w:rPr>
          <w:rFonts w:eastAsiaTheme="minorHAnsi"/>
          <w:bCs/>
          <w:lang w:eastAsia="en-US"/>
        </w:rPr>
        <w:t xml:space="preserve"> расположенного по адресу: Республика Марий Эл, г. Йошкар-Ола, ул. Суворова, д 26,</w:t>
      </w:r>
      <w:r w:rsidRPr="006936AF">
        <w:rPr>
          <w:rFonts w:eastAsiaTheme="minorHAnsi"/>
          <w:bCs/>
          <w:lang w:eastAsia="en-US"/>
        </w:rPr>
        <w:t xml:space="preserve"> </w:t>
      </w:r>
      <w:r w:rsidR="000A1CC4" w:rsidRPr="006936AF">
        <w:rPr>
          <w:rFonts w:eastAsiaTheme="minorHAnsi"/>
          <w:bCs/>
          <w:lang w:eastAsia="en-US"/>
        </w:rPr>
        <w:t xml:space="preserve">упаковку, маркировку, </w:t>
      </w:r>
      <w:r w:rsidRPr="006936AF">
        <w:rPr>
          <w:rFonts w:eastAsiaTheme="minorHAnsi"/>
          <w:bCs/>
          <w:lang w:eastAsia="en-US"/>
        </w:rPr>
        <w:t>налоги (*НДС</w:t>
      </w:r>
      <w:r w:rsidR="00266C80" w:rsidRPr="006936AF">
        <w:rPr>
          <w:rFonts w:eastAsiaTheme="minorHAnsi"/>
          <w:bCs/>
          <w:lang w:eastAsia="en-US"/>
        </w:rPr>
        <w:t xml:space="preserve"> </w:t>
      </w:r>
      <w:r w:rsidRPr="006936AF">
        <w:rPr>
          <w:rFonts w:eastAsiaTheme="minorHAnsi"/>
          <w:bCs/>
          <w:lang w:eastAsia="en-US"/>
        </w:rPr>
        <w:t>-</w:t>
      </w:r>
      <w:r w:rsidR="00266C80" w:rsidRPr="006936AF">
        <w:rPr>
          <w:rFonts w:eastAsiaTheme="minorHAnsi"/>
          <w:bCs/>
          <w:lang w:eastAsia="en-US"/>
        </w:rPr>
        <w:t xml:space="preserve"> </w:t>
      </w:r>
      <w:r w:rsidRPr="006936AF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:rsidR="009D006A" w:rsidRPr="006936AF" w:rsidRDefault="008A1F0B" w:rsidP="009D006A">
      <w:pPr>
        <w:spacing w:after="0"/>
        <w:ind w:firstLine="540"/>
      </w:pPr>
      <w:r w:rsidRPr="006936AF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6936AF">
        <w:t xml:space="preserve">Не допускается увеличение </w:t>
      </w:r>
      <w:r w:rsidR="00E93B4F" w:rsidRPr="006936AF">
        <w:t>цены Договора</w:t>
      </w:r>
      <w:r w:rsidR="009D006A" w:rsidRPr="006936AF">
        <w:t>.</w:t>
      </w:r>
    </w:p>
    <w:p w:rsidR="009D006A" w:rsidRPr="006936AF" w:rsidRDefault="008A1F0B" w:rsidP="009D006A">
      <w:pPr>
        <w:spacing w:after="0"/>
        <w:ind w:firstLine="540"/>
      </w:pPr>
      <w:r w:rsidRPr="006936AF">
        <w:rPr>
          <w:rFonts w:eastAsiaTheme="minorHAnsi"/>
          <w:lang w:eastAsia="en-US"/>
        </w:rPr>
        <w:t xml:space="preserve">4.2. </w:t>
      </w:r>
      <w:r w:rsidR="009D006A" w:rsidRPr="006936AF">
        <w:t xml:space="preserve">Заказчик осуществляет 100% оплату за Товар на основании выставленного счета Поставщика в течение </w:t>
      </w:r>
      <w:r w:rsidR="00552BFC">
        <w:t>30 (Тридцати)</w:t>
      </w:r>
      <w:r w:rsidR="009D006A" w:rsidRPr="006936AF">
        <w:t xml:space="preserve"> </w:t>
      </w:r>
      <w:r w:rsidR="004463A5" w:rsidRPr="006936AF">
        <w:t>календарных</w:t>
      </w:r>
      <w:r w:rsidR="009D006A" w:rsidRPr="006936AF">
        <w:t xml:space="preserve"> дней с момента </w:t>
      </w:r>
      <w:r w:rsidR="00CF2807" w:rsidRPr="006936AF">
        <w:t>по</w:t>
      </w:r>
      <w:r w:rsidR="009D006A" w:rsidRPr="006936AF">
        <w:t xml:space="preserve">ставки Товара на склад Заказчика. </w:t>
      </w:r>
    </w:p>
    <w:p w:rsidR="008A1F0B" w:rsidRPr="006936AF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4.3. Обязательство Заказчика по оплате </w:t>
      </w:r>
      <w:r w:rsidRPr="006936AF">
        <w:rPr>
          <w:rFonts w:eastAsia="font290"/>
          <w:kern w:val="2"/>
          <w:lang w:eastAsia="ar-SA"/>
        </w:rPr>
        <w:t>Товара</w:t>
      </w:r>
      <w:r w:rsidRPr="006936AF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5. Сроки и условия поставки Товара.</w:t>
      </w:r>
    </w:p>
    <w:p w:rsidR="00096A4F" w:rsidRPr="006936AF" w:rsidRDefault="008A1F0B" w:rsidP="00566A4F">
      <w:pPr>
        <w:spacing w:after="20"/>
        <w:ind w:firstLine="567"/>
        <w:rPr>
          <w:bCs/>
          <w:iCs/>
        </w:rPr>
      </w:pPr>
      <w:r w:rsidRPr="006936AF">
        <w:rPr>
          <w:rFonts w:eastAsiaTheme="minorHAnsi"/>
          <w:lang w:eastAsia="en-US"/>
        </w:rPr>
        <w:t xml:space="preserve">5.1. </w:t>
      </w:r>
      <w:r w:rsidR="00204944" w:rsidRPr="006936AF">
        <w:rPr>
          <w:bCs/>
          <w:iCs/>
        </w:rPr>
        <w:t xml:space="preserve">Поставка Товара осуществляется </w:t>
      </w:r>
      <w:r w:rsidR="00EC190E" w:rsidRPr="006936AF">
        <w:rPr>
          <w:bCs/>
          <w:iCs/>
        </w:rPr>
        <w:t xml:space="preserve">в течение </w:t>
      </w:r>
      <w:r w:rsidR="00D24DC8">
        <w:rPr>
          <w:bCs/>
          <w:iCs/>
        </w:rPr>
        <w:t>60</w:t>
      </w:r>
      <w:r w:rsidR="00245408">
        <w:rPr>
          <w:bCs/>
          <w:iCs/>
        </w:rPr>
        <w:t xml:space="preserve"> </w:t>
      </w:r>
      <w:r w:rsidR="00EC190E" w:rsidRPr="006936AF">
        <w:rPr>
          <w:bCs/>
          <w:iCs/>
        </w:rPr>
        <w:t>(</w:t>
      </w:r>
      <w:r w:rsidR="00D24DC8">
        <w:rPr>
          <w:bCs/>
          <w:iCs/>
        </w:rPr>
        <w:t>Шестидесяти</w:t>
      </w:r>
      <w:r w:rsidR="00EC190E" w:rsidRPr="006936AF">
        <w:rPr>
          <w:bCs/>
          <w:iCs/>
        </w:rPr>
        <w:t>) календарных дней с момента</w:t>
      </w:r>
      <w:r w:rsidR="00D24DC8">
        <w:rPr>
          <w:bCs/>
          <w:iCs/>
        </w:rPr>
        <w:t xml:space="preserve"> подписания настоящего Договора сторонами</w:t>
      </w:r>
      <w:r w:rsidR="00EC190E" w:rsidRPr="006936AF">
        <w:rPr>
          <w:bCs/>
          <w:iCs/>
        </w:rPr>
        <w:t>. Доставка Товара осуществляется силами и средствами Поставщика</w:t>
      </w:r>
      <w:r w:rsidR="00D24DC8">
        <w:rPr>
          <w:bCs/>
          <w:iCs/>
        </w:rPr>
        <w:t xml:space="preserve"> до склада Заказчика, расположенного по адресу: Республика Марий Эл, г.</w:t>
      </w:r>
      <w:r w:rsidR="00DB09DC">
        <w:rPr>
          <w:bCs/>
          <w:iCs/>
        </w:rPr>
        <w:t xml:space="preserve"> </w:t>
      </w:r>
      <w:r w:rsidR="00D24DC8">
        <w:rPr>
          <w:bCs/>
          <w:iCs/>
        </w:rPr>
        <w:t>Йошкар-Ола, ул. Суворова</w:t>
      </w:r>
      <w:r w:rsidR="00DB09DC">
        <w:rPr>
          <w:bCs/>
          <w:iCs/>
        </w:rPr>
        <w:t>, д.</w:t>
      </w:r>
      <w:r w:rsidR="00D24DC8">
        <w:rPr>
          <w:bCs/>
          <w:iCs/>
        </w:rPr>
        <w:t xml:space="preserve"> 26</w:t>
      </w:r>
    </w:p>
    <w:p w:rsidR="008A1F0B" w:rsidRPr="006936AF" w:rsidRDefault="008A1F0B" w:rsidP="00096A4F">
      <w:pPr>
        <w:spacing w:after="2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8A1F0B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6936AF">
        <w:rPr>
          <w:rFonts w:eastAsiaTheme="minorHAnsi"/>
          <w:b/>
          <w:lang w:eastAsia="en-US"/>
        </w:rPr>
        <w:t xml:space="preserve"> </w:t>
      </w:r>
      <w:r w:rsidRPr="006936AF">
        <w:rPr>
          <w:rFonts w:eastAsiaTheme="minorHAnsi"/>
          <w:lang w:eastAsia="en-US"/>
        </w:rPr>
        <w:t>должны передаваться другой Стороне незамедлительно.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6. Приемка-передача Товара.</w:t>
      </w:r>
    </w:p>
    <w:p w:rsidR="008A1F0B" w:rsidRPr="006936AF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</w:t>
      </w:r>
      <w:r w:rsidR="001A2AB1">
        <w:rPr>
          <w:rFonts w:eastAsiaTheme="minorHAnsi"/>
          <w:lang w:eastAsia="en-US"/>
        </w:rPr>
        <w:t xml:space="preserve">качеству, </w:t>
      </w:r>
      <w:r w:rsidRPr="006936AF">
        <w:rPr>
          <w:rFonts w:eastAsiaTheme="minorHAnsi"/>
          <w:lang w:eastAsia="en-US"/>
        </w:rPr>
        <w:t xml:space="preserve">комплектности и товарному виду осуществляется на </w:t>
      </w:r>
      <w:r w:rsidR="00F74211" w:rsidRPr="006936AF">
        <w:rPr>
          <w:rFonts w:eastAsiaTheme="minorHAnsi"/>
          <w:lang w:eastAsia="en-US"/>
        </w:rPr>
        <w:t xml:space="preserve">складе Заказчика не позднее </w:t>
      </w:r>
      <w:r w:rsidR="005B1EBB" w:rsidRPr="006936AF">
        <w:rPr>
          <w:rFonts w:eastAsiaTheme="minorHAnsi"/>
          <w:lang w:eastAsia="en-US"/>
        </w:rPr>
        <w:t>20</w:t>
      </w:r>
      <w:r w:rsidRPr="006936AF">
        <w:rPr>
          <w:rFonts w:eastAsiaTheme="minorHAnsi"/>
          <w:lang w:eastAsia="en-US"/>
        </w:rPr>
        <w:t xml:space="preserve"> (</w:t>
      </w:r>
      <w:r w:rsidR="005B1EBB" w:rsidRPr="006936AF">
        <w:rPr>
          <w:rFonts w:eastAsiaTheme="minorHAnsi"/>
          <w:lang w:eastAsia="en-US"/>
        </w:rPr>
        <w:t>Двадцати</w:t>
      </w:r>
      <w:r w:rsidRPr="006936AF">
        <w:rPr>
          <w:rFonts w:eastAsiaTheme="minorHAnsi"/>
          <w:lang w:eastAsia="en-US"/>
        </w:rPr>
        <w:t>) календарных дней с даты поставки.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6.2. Заказчик в день передачи Товара подписывает </w:t>
      </w:r>
      <w:r w:rsidR="00450E43" w:rsidRPr="006936AF">
        <w:rPr>
          <w:rFonts w:eastAsiaTheme="minorHAnsi"/>
          <w:lang w:eastAsia="en-US"/>
        </w:rPr>
        <w:t>товарную</w:t>
      </w:r>
      <w:r w:rsidRPr="006936AF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7913C3" w:rsidRPr="006936AF">
        <w:rPr>
          <w:rFonts w:eastAsiaTheme="minorHAnsi"/>
          <w:lang w:eastAsia="en-US"/>
        </w:rPr>
        <w:t xml:space="preserve"> в котором отражает результат его</w:t>
      </w:r>
      <w:r w:rsidRPr="006936AF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6.3. Датой поставки Товара является дата подписания Сторонами </w:t>
      </w:r>
      <w:r w:rsidR="00450E43" w:rsidRPr="006936AF">
        <w:rPr>
          <w:rFonts w:eastAsiaTheme="minorHAnsi"/>
          <w:lang w:eastAsia="en-US"/>
        </w:rPr>
        <w:t xml:space="preserve">товарной </w:t>
      </w:r>
      <w:r w:rsidRPr="006936AF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Вызов представителя Поставщика обязателен.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8A1F0B" w:rsidRPr="006936AF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6.8. За</w:t>
      </w:r>
      <w:r w:rsidR="00420739" w:rsidRPr="006936AF">
        <w:rPr>
          <w:rFonts w:eastAsiaTheme="minorHAnsi"/>
          <w:lang w:eastAsia="en-US"/>
        </w:rPr>
        <w:t>казчик обязуется в течение 25</w:t>
      </w:r>
      <w:r w:rsidRPr="006936AF">
        <w:rPr>
          <w:rFonts w:eastAsiaTheme="minorHAnsi"/>
          <w:lang w:eastAsia="en-US"/>
        </w:rPr>
        <w:t xml:space="preserve"> (</w:t>
      </w:r>
      <w:r w:rsidR="00420739" w:rsidRPr="006936AF">
        <w:rPr>
          <w:rFonts w:eastAsiaTheme="minorHAnsi"/>
          <w:lang w:eastAsia="en-US"/>
        </w:rPr>
        <w:t>Двадцати пят</w:t>
      </w:r>
      <w:r w:rsidR="002D08EA" w:rsidRPr="006936AF">
        <w:rPr>
          <w:rFonts w:eastAsiaTheme="minorHAnsi"/>
          <w:lang w:eastAsia="en-US"/>
        </w:rPr>
        <w:t>и</w:t>
      </w:r>
      <w:r w:rsidRPr="006936AF">
        <w:rPr>
          <w:rFonts w:eastAsiaTheme="minorHAnsi"/>
          <w:lang w:eastAsia="en-US"/>
        </w:rPr>
        <w:t>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7. Переход права собственности на Товар.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6936AF">
        <w:rPr>
          <w:rFonts w:eastAsiaTheme="minorHAnsi"/>
          <w:lang w:eastAsia="en-US"/>
        </w:rPr>
        <w:t xml:space="preserve">подписания </w:t>
      </w:r>
      <w:r w:rsidR="00096A4F" w:rsidRPr="006936AF">
        <w:rPr>
          <w:rFonts w:eastAsiaTheme="minorHAnsi"/>
          <w:lang w:eastAsia="en-US"/>
        </w:rPr>
        <w:t>накладной</w:t>
      </w:r>
      <w:r w:rsidR="001E5021" w:rsidRPr="006936AF">
        <w:rPr>
          <w:rFonts w:eastAsiaTheme="minorHAnsi"/>
          <w:lang w:eastAsia="en-US"/>
        </w:rPr>
        <w:t xml:space="preserve"> (Форма ТОРГ 12)</w:t>
      </w:r>
      <w:r w:rsidRPr="006936AF">
        <w:rPr>
          <w:rFonts w:eastAsiaTheme="minorHAnsi"/>
          <w:lang w:eastAsia="en-US"/>
        </w:rPr>
        <w:t xml:space="preserve"> Заказчиком.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6936AF">
        <w:rPr>
          <w:rFonts w:eastAsiaTheme="minorHAnsi"/>
          <w:lang w:eastAsia="en-US"/>
        </w:rPr>
        <w:t xml:space="preserve">Заказчика с момента подписания </w:t>
      </w:r>
      <w:r w:rsidR="00096A4F" w:rsidRPr="006936AF">
        <w:rPr>
          <w:rFonts w:eastAsiaTheme="minorHAnsi"/>
          <w:lang w:eastAsia="en-US"/>
        </w:rPr>
        <w:t>накладной</w:t>
      </w:r>
      <w:r w:rsidRPr="006936AF">
        <w:rPr>
          <w:rFonts w:eastAsiaTheme="minorHAnsi"/>
          <w:lang w:eastAsia="en-US"/>
        </w:rPr>
        <w:t xml:space="preserve"> </w:t>
      </w:r>
      <w:r w:rsidR="00450E43" w:rsidRPr="006936AF">
        <w:rPr>
          <w:rFonts w:eastAsiaTheme="minorHAnsi"/>
          <w:lang w:eastAsia="en-US"/>
        </w:rPr>
        <w:t xml:space="preserve">(Форма ТОРГ 12) </w:t>
      </w:r>
      <w:r w:rsidRPr="006936AF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6936AF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</w:pPr>
      <w:r w:rsidRPr="006936AF">
        <w:rPr>
          <w:rFonts w:eastAsiaTheme="minorHAnsi"/>
          <w:bCs/>
          <w:iCs/>
          <w:lang w:eastAsia="en-US"/>
        </w:rPr>
        <w:t xml:space="preserve">8.3. Пеня </w:t>
      </w:r>
      <w:r w:rsidRPr="006936AF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616E37" w:rsidRPr="006936AF">
        <w:t xml:space="preserve"> и устанавливается в размере 0,</w:t>
      </w:r>
      <w:r w:rsidR="00D34CAF" w:rsidRPr="006936AF">
        <w:t>1</w:t>
      </w:r>
      <w:r w:rsidRPr="006936AF">
        <w:t xml:space="preserve"> % от неисполненной части обязательства цены каждый день просрочки.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ind w:firstLine="540"/>
      </w:pPr>
      <w:r w:rsidRPr="006936AF">
        <w:lastRenderedPageBreak/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6936AF">
        <w:t>5</w:t>
      </w:r>
      <w:r w:rsidRPr="006936AF">
        <w:t xml:space="preserve"> (</w:t>
      </w:r>
      <w:r w:rsidR="00616E37" w:rsidRPr="006936AF">
        <w:t>Пять</w:t>
      </w:r>
      <w:r w:rsidRPr="006936AF">
        <w:t>) процент</w:t>
      </w:r>
      <w:r w:rsidR="00616E37" w:rsidRPr="006936AF">
        <w:t>ов</w:t>
      </w:r>
      <w:r w:rsidRPr="006936AF">
        <w:t xml:space="preserve"> от цены Договора.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4B49B2" w:rsidRPr="006936AF" w:rsidRDefault="004B49B2" w:rsidP="008A1F0B">
      <w:pPr>
        <w:spacing w:after="0"/>
        <w:ind w:firstLine="540"/>
        <w:rPr>
          <w:bCs/>
          <w:iCs/>
        </w:rPr>
      </w:pPr>
      <w:r w:rsidRPr="006936AF">
        <w:rPr>
          <w:rFonts w:eastAsiaTheme="minorHAnsi"/>
          <w:lang w:eastAsia="en-US"/>
        </w:rPr>
        <w:t xml:space="preserve">8.6. </w:t>
      </w:r>
      <w:r w:rsidR="003F2B3D" w:rsidRPr="006936AF">
        <w:rPr>
          <w:bCs/>
          <w:iCs/>
        </w:rPr>
        <w:t>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</w:t>
      </w:r>
      <w:r w:rsidR="003F2B3D">
        <w:rPr>
          <w:bCs/>
          <w:iCs/>
        </w:rPr>
        <w:t>.</w:t>
      </w:r>
    </w:p>
    <w:p w:rsidR="00D34CAF" w:rsidRPr="006936AF" w:rsidRDefault="00D34CAF" w:rsidP="008A1F0B">
      <w:pPr>
        <w:spacing w:after="0"/>
        <w:ind w:firstLine="540"/>
        <w:rPr>
          <w:bCs/>
          <w:iCs/>
        </w:rPr>
      </w:pPr>
      <w:r w:rsidRPr="006936AF">
        <w:rPr>
          <w:bCs/>
          <w:iCs/>
        </w:rPr>
        <w:t>8.7.</w:t>
      </w:r>
      <w:r w:rsidR="003F2B3D">
        <w:rPr>
          <w:bCs/>
          <w:iCs/>
        </w:rPr>
        <w:t xml:space="preserve"> </w:t>
      </w:r>
      <w:r w:rsidR="003F2B3D" w:rsidRPr="006936AF">
        <w:rPr>
          <w:bCs/>
          <w:iCs/>
        </w:rPr>
        <w:t>Заказчик не несет никакой ответственности за неполную выборку Товара по настоящему Договору</w:t>
      </w:r>
      <w:r w:rsidRPr="006936AF">
        <w:rPr>
          <w:bCs/>
          <w:iCs/>
        </w:rPr>
        <w:t>.</w:t>
      </w:r>
    </w:p>
    <w:p w:rsidR="008A1F0B" w:rsidRPr="006936AF" w:rsidRDefault="008A1F0B" w:rsidP="00C33DF1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9. Обстоятельства непреодолимой силы.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6936AF">
        <w:rPr>
          <w:rFonts w:eastAsiaTheme="minorHAnsi"/>
          <w:lang w:eastAsia="en-US"/>
        </w:rPr>
        <w:t xml:space="preserve"> письменной форме не позднее 3</w:t>
      </w:r>
      <w:r w:rsidRPr="006936AF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Факты, изложенные в уведомлении, должны</w:t>
      </w:r>
      <w:r w:rsidRPr="006936AF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6936AF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10. Порядок разрешения споров.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6936AF">
        <w:rPr>
          <w:rFonts w:eastAsiaTheme="minorHAnsi"/>
          <w:lang w:eastAsia="en-US"/>
        </w:rPr>
        <w:t xml:space="preserve"> в Арбитражном суде Республики Марий Эл</w:t>
      </w:r>
      <w:r w:rsidRPr="006936AF">
        <w:rPr>
          <w:rFonts w:eastAsiaTheme="minorHAnsi"/>
          <w:lang w:eastAsia="en-US"/>
        </w:rPr>
        <w:t>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10.2. До передачи спора </w:t>
      </w:r>
      <w:r w:rsidR="001E5021" w:rsidRPr="006936AF">
        <w:rPr>
          <w:rFonts w:eastAsiaTheme="minorHAnsi"/>
          <w:lang w:eastAsia="en-US"/>
        </w:rPr>
        <w:t>на разрешение</w:t>
      </w:r>
      <w:r w:rsidRPr="006936AF">
        <w:rPr>
          <w:rFonts w:eastAsiaTheme="minorHAnsi"/>
          <w:lang w:eastAsia="en-US"/>
        </w:rPr>
        <w:t xml:space="preserve"> </w:t>
      </w:r>
      <w:r w:rsidR="00E8659E" w:rsidRPr="006936AF">
        <w:rPr>
          <w:rFonts w:eastAsiaTheme="minorHAnsi"/>
          <w:lang w:eastAsia="en-US"/>
        </w:rPr>
        <w:t xml:space="preserve">суда </w:t>
      </w:r>
      <w:r w:rsidRPr="006936AF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10.4. Сторона, получившая претензию, обязан</w:t>
      </w:r>
      <w:r w:rsidR="00CF2807" w:rsidRPr="006936AF">
        <w:rPr>
          <w:rFonts w:eastAsiaTheme="minorHAnsi"/>
          <w:lang w:eastAsia="en-US"/>
        </w:rPr>
        <w:t>а рассмотреть ее в течение 15</w:t>
      </w:r>
      <w:r w:rsidRPr="006936AF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11. Срок действия Договора.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11.1. Настоящий Договор вступает в силу с момента его подписания об</w:t>
      </w:r>
      <w:r w:rsidR="00FE40C2">
        <w:rPr>
          <w:rFonts w:eastAsiaTheme="minorHAnsi"/>
          <w:lang w:eastAsia="en-US"/>
        </w:rPr>
        <w:t>еими Сторонами и действует до 3</w:t>
      </w:r>
      <w:r w:rsidR="00110BB6">
        <w:rPr>
          <w:rFonts w:eastAsiaTheme="minorHAnsi"/>
          <w:lang w:eastAsia="en-US"/>
        </w:rPr>
        <w:t>1</w:t>
      </w:r>
      <w:r w:rsidRPr="006936AF">
        <w:rPr>
          <w:rFonts w:eastAsiaTheme="minorHAnsi"/>
          <w:lang w:eastAsia="en-US"/>
        </w:rPr>
        <w:t xml:space="preserve"> </w:t>
      </w:r>
      <w:r w:rsidR="00110BB6">
        <w:rPr>
          <w:rFonts w:eastAsiaTheme="minorHAnsi"/>
          <w:lang w:eastAsia="en-US"/>
        </w:rPr>
        <w:t>декабря</w:t>
      </w:r>
      <w:r w:rsidRPr="006936AF">
        <w:rPr>
          <w:rFonts w:eastAsiaTheme="minorHAnsi"/>
          <w:lang w:eastAsia="en-US"/>
        </w:rPr>
        <w:t xml:space="preserve"> 20</w:t>
      </w:r>
      <w:r w:rsidR="00096A4F" w:rsidRPr="006936AF">
        <w:rPr>
          <w:rFonts w:eastAsiaTheme="minorHAnsi"/>
          <w:lang w:eastAsia="en-US"/>
        </w:rPr>
        <w:t>2</w:t>
      </w:r>
      <w:r w:rsidR="00FE40C2">
        <w:rPr>
          <w:rFonts w:eastAsiaTheme="minorHAnsi"/>
          <w:lang w:eastAsia="en-US"/>
        </w:rPr>
        <w:t>4</w:t>
      </w:r>
      <w:r w:rsidRPr="006936AF">
        <w:rPr>
          <w:rFonts w:eastAsiaTheme="minorHAnsi"/>
          <w:lang w:eastAsia="en-US"/>
        </w:rPr>
        <w:t xml:space="preserve"> года.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12. Конфиденциальность.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6936AF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8A1F0B" w:rsidRPr="006936A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1F0B" w:rsidRPr="006936AF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6936AF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8A1F0B" w:rsidRPr="006936AF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 xml:space="preserve">14.1. </w:t>
      </w:r>
      <w:r w:rsidRPr="006936AF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6936A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6936A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6936AF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6936AF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15. Заключительные положения.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 w:rsidRPr="006936AF">
        <w:rPr>
          <w:rFonts w:eastAsiaTheme="minorHAnsi"/>
          <w:lang w:eastAsia="en-US"/>
        </w:rPr>
        <w:t>,</w:t>
      </w:r>
      <w:r w:rsidRPr="006936AF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>15.4. В случае изменения банковских и юридических реквизитов Поставщика и Заказчика Стороны обязуются уведомить о</w:t>
      </w:r>
      <w:r w:rsidR="00C411B0" w:rsidRPr="006936AF">
        <w:rPr>
          <w:rFonts w:eastAsiaTheme="minorHAnsi"/>
          <w:lang w:eastAsia="en-US"/>
        </w:rPr>
        <w:t>б этом друг друга в течение 5</w:t>
      </w:r>
      <w:r w:rsidRPr="006936AF">
        <w:rPr>
          <w:rFonts w:eastAsiaTheme="minorHAnsi"/>
          <w:lang w:eastAsia="en-US"/>
        </w:rPr>
        <w:t xml:space="preserve"> (Пяти) дней со дня изменения реквизитов. 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6936AF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8A1F0B" w:rsidRPr="006936AF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616E37" w:rsidRPr="006936AF" w:rsidRDefault="00204944" w:rsidP="0067150A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8A1F0B" w:rsidRPr="006936AF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454" w:type="dxa"/>
        <w:tblLook w:val="01E0" w:firstRow="1" w:lastRow="1" w:firstColumn="1" w:lastColumn="1" w:noHBand="0" w:noVBand="0"/>
      </w:tblPr>
      <w:tblGrid>
        <w:gridCol w:w="5103"/>
        <w:gridCol w:w="5033"/>
        <w:gridCol w:w="318"/>
      </w:tblGrid>
      <w:tr w:rsidR="008A1F0B" w:rsidRPr="006936AF" w:rsidTr="00D153B6">
        <w:tc>
          <w:tcPr>
            <w:tcW w:w="5103" w:type="dxa"/>
            <w:hideMark/>
          </w:tcPr>
          <w:p w:rsidR="008A1F0B" w:rsidRPr="006936AF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8A1F0B" w:rsidRPr="006936AF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8A1F0B" w:rsidRPr="006936AF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8A1F0B" w:rsidRPr="006936AF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6936AF">
              <w:rPr>
                <w:rFonts w:eastAsiaTheme="minorHAnsi"/>
                <w:bCs/>
                <w:lang w:eastAsia="ar-SA"/>
              </w:rPr>
              <w:t>д.</w:t>
            </w:r>
            <w:r w:rsidRPr="006936AF">
              <w:rPr>
                <w:rFonts w:eastAsiaTheme="minorHAnsi"/>
                <w:bCs/>
                <w:lang w:eastAsia="ar-SA"/>
              </w:rPr>
              <w:t>26</w:t>
            </w:r>
          </w:p>
          <w:p w:rsidR="008A1F0B" w:rsidRPr="006936A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Тел.</w:t>
            </w:r>
            <w:r w:rsidR="00F74211" w:rsidRPr="006936AF">
              <w:rPr>
                <w:rFonts w:eastAsiaTheme="minorHAnsi"/>
                <w:bCs/>
                <w:lang w:eastAsia="ar-SA"/>
              </w:rPr>
              <w:t>/</w:t>
            </w:r>
            <w:r w:rsidRPr="006936AF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:rsidR="008A1F0B" w:rsidRPr="006936A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6936AF">
              <w:rPr>
                <w:rFonts w:eastAsiaTheme="minorHAnsi"/>
                <w:bCs/>
                <w:lang w:val="en-US" w:eastAsia="ar-SA"/>
              </w:rPr>
              <w:t>info</w:t>
            </w:r>
            <w:r w:rsidRPr="006936AF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6936AF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6936AF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6936AF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:rsidR="008A1F0B" w:rsidRPr="006936A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ИНН/КПП: 1215085052/</w:t>
            </w:r>
            <w:r w:rsidRPr="006936AF">
              <w:rPr>
                <w:rFonts w:eastAsiaTheme="minorHAnsi"/>
                <w:lang w:eastAsia="en-US"/>
              </w:rPr>
              <w:t>121501001</w:t>
            </w:r>
          </w:p>
          <w:p w:rsidR="008A1F0B" w:rsidRPr="006936AF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C735B3" w:rsidRPr="006D342C" w:rsidRDefault="00C735B3" w:rsidP="00C735B3">
            <w:pPr>
              <w:spacing w:after="0"/>
              <w:rPr>
                <w:bCs/>
                <w:sz w:val="26"/>
                <w:szCs w:val="26"/>
              </w:rPr>
            </w:pPr>
            <w:r w:rsidRPr="006D342C">
              <w:rPr>
                <w:bCs/>
                <w:sz w:val="26"/>
                <w:szCs w:val="26"/>
              </w:rPr>
              <w:t xml:space="preserve">Р/с: </w:t>
            </w:r>
            <w:r w:rsidRPr="006D342C">
              <w:rPr>
                <w:sz w:val="26"/>
                <w:szCs w:val="26"/>
              </w:rPr>
              <w:t>40702810937180104808</w:t>
            </w:r>
          </w:p>
          <w:p w:rsidR="00C735B3" w:rsidRPr="006D342C" w:rsidRDefault="00C735B3" w:rsidP="00C735B3">
            <w:pPr>
              <w:spacing w:after="0"/>
              <w:rPr>
                <w:sz w:val="26"/>
                <w:szCs w:val="26"/>
              </w:rPr>
            </w:pPr>
            <w:r w:rsidRPr="006D342C">
              <w:rPr>
                <w:bCs/>
                <w:sz w:val="26"/>
                <w:szCs w:val="26"/>
              </w:rPr>
              <w:t xml:space="preserve">Банк: </w:t>
            </w:r>
            <w:r w:rsidRPr="006D342C">
              <w:rPr>
                <w:sz w:val="26"/>
                <w:szCs w:val="26"/>
              </w:rPr>
              <w:t>Отделение Марий Эл № 8614</w:t>
            </w:r>
          </w:p>
          <w:p w:rsidR="00C735B3" w:rsidRPr="006D342C" w:rsidRDefault="00C735B3" w:rsidP="00C735B3">
            <w:pPr>
              <w:spacing w:after="0"/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</w:pPr>
            <w:r w:rsidRPr="006D342C">
              <w:rPr>
                <w:sz w:val="26"/>
                <w:szCs w:val="26"/>
              </w:rPr>
              <w:t>ПАО Сбербанка г. Йошкар-Ола</w:t>
            </w:r>
          </w:p>
          <w:p w:rsidR="00C735B3" w:rsidRPr="006D342C" w:rsidRDefault="00C735B3" w:rsidP="00C735B3">
            <w:pPr>
              <w:widowControl w:val="0"/>
              <w:suppressLineNumbers/>
              <w:spacing w:after="0"/>
              <w:jc w:val="left"/>
              <w:textAlignment w:val="baseline"/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</w:pPr>
            <w:r w:rsidRPr="006D342C"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  <w:t xml:space="preserve">К/с: 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30101810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3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00000000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6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3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0</w:t>
            </w:r>
          </w:p>
          <w:p w:rsidR="00C411B0" w:rsidRDefault="00C735B3" w:rsidP="00C735B3">
            <w:pPr>
              <w:spacing w:after="0"/>
              <w:jc w:val="left"/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</w:pPr>
            <w:r w:rsidRPr="006D342C"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  <w:t xml:space="preserve">БИК: 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0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4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8860630</w:t>
            </w:r>
          </w:p>
          <w:p w:rsidR="009E0BD7" w:rsidRPr="006936AF" w:rsidRDefault="009E0BD7" w:rsidP="00C735B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:rsidR="008A1F0B" w:rsidRPr="006936AF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8A1F0B" w:rsidRPr="006936AF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6936AF" w:rsidTr="00D153B6">
        <w:trPr>
          <w:gridAfter w:val="1"/>
          <w:wAfter w:w="318" w:type="dxa"/>
        </w:trPr>
        <w:tc>
          <w:tcPr>
            <w:tcW w:w="5103" w:type="dxa"/>
          </w:tcPr>
          <w:p w:rsidR="008A1F0B" w:rsidRPr="006936AF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6936AF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2A482C" w:rsidRPr="006936AF" w:rsidRDefault="002A482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:rsidR="00245408" w:rsidRPr="006936AF" w:rsidRDefault="0024540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«____»________________________</w:t>
            </w:r>
          </w:p>
        </w:tc>
        <w:tc>
          <w:tcPr>
            <w:tcW w:w="5033" w:type="dxa"/>
          </w:tcPr>
          <w:p w:rsidR="008A1F0B" w:rsidRPr="006936AF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048B2" w:rsidRPr="006936AF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2A482C" w:rsidRPr="006936AF" w:rsidRDefault="002A482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6936AF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  <w:p w:rsidR="00245408" w:rsidRPr="006936AF" w:rsidRDefault="00245408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«____»________________________</w:t>
            </w:r>
          </w:p>
        </w:tc>
      </w:tr>
    </w:tbl>
    <w:p w:rsidR="008A1F0B" w:rsidRPr="006936AF" w:rsidRDefault="008A1F0B" w:rsidP="0081014B">
      <w:pPr>
        <w:spacing w:after="200" w:line="276" w:lineRule="auto"/>
        <w:jc w:val="left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br w:type="page"/>
      </w:r>
    </w:p>
    <w:p w:rsidR="007B555F" w:rsidRPr="006936AF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 xml:space="preserve">Приложение № 1 </w:t>
      </w:r>
    </w:p>
    <w:p w:rsidR="007B555F" w:rsidRPr="006936AF" w:rsidRDefault="007B555F" w:rsidP="007B555F">
      <w:pPr>
        <w:spacing w:after="0"/>
        <w:jc w:val="right"/>
        <w:rPr>
          <w:rFonts w:eastAsiaTheme="minorHAnsi"/>
          <w:lang w:eastAsia="en-US"/>
        </w:rPr>
      </w:pPr>
      <w:proofErr w:type="gramStart"/>
      <w:r w:rsidRPr="006936AF">
        <w:rPr>
          <w:rFonts w:eastAsiaTheme="minorHAnsi"/>
          <w:lang w:eastAsia="en-US"/>
        </w:rPr>
        <w:t>к</w:t>
      </w:r>
      <w:proofErr w:type="gramEnd"/>
      <w:r w:rsidRPr="006936AF">
        <w:rPr>
          <w:rFonts w:eastAsiaTheme="minorHAnsi"/>
          <w:lang w:eastAsia="en-US"/>
        </w:rPr>
        <w:t xml:space="preserve"> </w:t>
      </w:r>
      <w:r w:rsidR="00C25C3C" w:rsidRPr="006936AF">
        <w:rPr>
          <w:rFonts w:eastAsiaTheme="minorHAnsi"/>
          <w:lang w:eastAsia="en-US"/>
        </w:rPr>
        <w:t xml:space="preserve">проекту </w:t>
      </w:r>
      <w:r w:rsidRPr="006936AF">
        <w:rPr>
          <w:rFonts w:eastAsiaTheme="minorHAnsi"/>
          <w:lang w:eastAsia="en-US"/>
        </w:rPr>
        <w:t>Договор</w:t>
      </w:r>
      <w:r w:rsidR="00C25C3C" w:rsidRPr="006936AF">
        <w:rPr>
          <w:rFonts w:eastAsiaTheme="minorHAnsi"/>
          <w:lang w:eastAsia="en-US"/>
        </w:rPr>
        <w:t>а</w:t>
      </w:r>
      <w:r w:rsidRPr="006936AF">
        <w:rPr>
          <w:rFonts w:eastAsiaTheme="minorHAnsi"/>
          <w:lang w:eastAsia="en-US"/>
        </w:rPr>
        <w:t xml:space="preserve"> поставки №</w:t>
      </w:r>
      <w:r w:rsidR="003A420A" w:rsidRPr="006936AF">
        <w:rPr>
          <w:rFonts w:eastAsiaTheme="minorHAnsi"/>
          <w:lang w:eastAsia="en-US"/>
        </w:rPr>
        <w:t>_______________</w:t>
      </w:r>
      <w:r w:rsidRPr="006936AF">
        <w:rPr>
          <w:rFonts w:eastAsiaTheme="minorHAnsi"/>
          <w:lang w:eastAsia="en-US"/>
        </w:rPr>
        <w:t xml:space="preserve"> от </w:t>
      </w:r>
      <w:r w:rsidR="00DD307F" w:rsidRPr="006936AF">
        <w:rPr>
          <w:rFonts w:eastAsiaTheme="minorHAnsi"/>
          <w:lang w:eastAsia="en-US"/>
        </w:rPr>
        <w:t>«___»</w:t>
      </w:r>
      <w:r w:rsidR="003A420A" w:rsidRPr="006936AF">
        <w:rPr>
          <w:rFonts w:eastAsiaTheme="minorHAnsi"/>
          <w:lang w:eastAsia="en-US"/>
        </w:rPr>
        <w:t xml:space="preserve"> </w:t>
      </w:r>
      <w:r w:rsidR="00DD307F" w:rsidRPr="006936AF">
        <w:rPr>
          <w:rFonts w:eastAsiaTheme="minorHAnsi"/>
          <w:lang w:eastAsia="en-US"/>
        </w:rPr>
        <w:t>_______</w:t>
      </w:r>
      <w:r w:rsidR="00291EE2">
        <w:rPr>
          <w:rFonts w:eastAsiaTheme="minorHAnsi"/>
          <w:lang w:eastAsia="en-US"/>
        </w:rPr>
        <w:t xml:space="preserve">___ </w:t>
      </w:r>
      <w:r w:rsidR="00DD307F" w:rsidRPr="006936AF">
        <w:rPr>
          <w:rFonts w:eastAsiaTheme="minorHAnsi"/>
          <w:lang w:eastAsia="en-US"/>
        </w:rPr>
        <w:t>202</w:t>
      </w:r>
      <w:r w:rsidR="00C735B3">
        <w:rPr>
          <w:rFonts w:eastAsiaTheme="minorHAnsi"/>
          <w:lang w:eastAsia="en-US"/>
        </w:rPr>
        <w:t>3</w:t>
      </w:r>
      <w:r w:rsidR="00D34CAF" w:rsidRPr="006936AF">
        <w:rPr>
          <w:rFonts w:eastAsiaTheme="minorHAnsi"/>
          <w:lang w:eastAsia="en-US"/>
        </w:rPr>
        <w:t xml:space="preserve"> </w:t>
      </w:r>
      <w:r w:rsidRPr="006936AF">
        <w:rPr>
          <w:rFonts w:eastAsiaTheme="minorHAnsi"/>
          <w:lang w:eastAsia="en-US"/>
        </w:rPr>
        <w:t>г.</w:t>
      </w:r>
    </w:p>
    <w:p w:rsidR="007B555F" w:rsidRPr="006936AF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:rsidR="00566A4F" w:rsidRPr="006936AF" w:rsidRDefault="008A1F0B" w:rsidP="002A482C">
      <w:pPr>
        <w:spacing w:after="0"/>
        <w:jc w:val="center"/>
        <w:rPr>
          <w:rFonts w:eastAsiaTheme="minorHAnsi"/>
          <w:lang w:eastAsia="en-US"/>
        </w:rPr>
      </w:pPr>
      <w:r w:rsidRPr="006936AF">
        <w:rPr>
          <w:rFonts w:eastAsiaTheme="minorHAnsi"/>
          <w:b/>
          <w:i/>
          <w:lang w:eastAsia="en-US"/>
        </w:rPr>
        <w:t>Спецификация</w:t>
      </w:r>
      <w:r w:rsidRPr="006936AF">
        <w:rPr>
          <w:rFonts w:eastAsiaTheme="minorHAnsi"/>
          <w:lang w:eastAsia="en-US"/>
        </w:rPr>
        <w:t xml:space="preserve"> </w:t>
      </w:r>
    </w:p>
    <w:p w:rsidR="00616E37" w:rsidRPr="00A94530" w:rsidRDefault="00616E37" w:rsidP="00120259">
      <w:pPr>
        <w:spacing w:after="0"/>
        <w:ind w:right="317"/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4957"/>
        <w:gridCol w:w="1417"/>
        <w:gridCol w:w="1276"/>
        <w:gridCol w:w="2405"/>
      </w:tblGrid>
      <w:tr w:rsidR="00D24DC8" w:rsidRPr="00A94530" w:rsidTr="001930C5">
        <w:tc>
          <w:tcPr>
            <w:tcW w:w="4957" w:type="dxa"/>
            <w:vAlign w:val="center"/>
          </w:tcPr>
          <w:p w:rsidR="00D24DC8" w:rsidRPr="00A94530" w:rsidRDefault="00D24DC8" w:rsidP="001930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A94530">
              <w:rPr>
                <w:rFonts w:eastAsiaTheme="minorEastAsia"/>
                <w:b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D24DC8" w:rsidRPr="00A94530" w:rsidRDefault="00D24DC8" w:rsidP="001930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A94530">
              <w:rPr>
                <w:rFonts w:eastAsiaTheme="minorEastAsia"/>
                <w:b/>
              </w:rPr>
              <w:t>Ед. изм.</w:t>
            </w:r>
          </w:p>
        </w:tc>
        <w:tc>
          <w:tcPr>
            <w:tcW w:w="1276" w:type="dxa"/>
            <w:vAlign w:val="center"/>
          </w:tcPr>
          <w:p w:rsidR="00D24DC8" w:rsidRPr="00A94530" w:rsidRDefault="00D24DC8" w:rsidP="001930C5">
            <w:pPr>
              <w:spacing w:after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Кол-во</w:t>
            </w:r>
          </w:p>
        </w:tc>
        <w:tc>
          <w:tcPr>
            <w:tcW w:w="2405" w:type="dxa"/>
            <w:vAlign w:val="center"/>
          </w:tcPr>
          <w:p w:rsidR="00D24DC8" w:rsidRPr="00A94530" w:rsidRDefault="00D24DC8" w:rsidP="001930C5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A94530">
              <w:rPr>
                <w:rFonts w:eastAsia="SimSun"/>
                <w:b/>
                <w:lang w:eastAsia="hi-IN" w:bidi="hi-IN"/>
              </w:rPr>
              <w:t>Цена товара всего, рублей с НДС*</w:t>
            </w:r>
          </w:p>
        </w:tc>
      </w:tr>
      <w:tr w:rsidR="00D24DC8" w:rsidRPr="00A94530" w:rsidTr="00D24DC8">
        <w:tc>
          <w:tcPr>
            <w:tcW w:w="4957" w:type="dxa"/>
          </w:tcPr>
          <w:p w:rsidR="00D24DC8" w:rsidRPr="00337DC6" w:rsidRDefault="00D24DC8" w:rsidP="00D24DC8">
            <w:pPr>
              <w:pStyle w:val="a5"/>
              <w:numPr>
                <w:ilvl w:val="0"/>
                <w:numId w:val="25"/>
              </w:numPr>
              <w:tabs>
                <w:tab w:val="left" w:pos="0"/>
              </w:tabs>
              <w:spacing w:before="120" w:after="0"/>
              <w:ind w:left="0" w:firstLine="29"/>
              <w:rPr>
                <w:color w:val="000000" w:themeColor="text1"/>
              </w:rPr>
            </w:pPr>
            <w:r w:rsidRPr="00337DC6">
              <w:rPr>
                <w:color w:val="000000" w:themeColor="text1"/>
              </w:rPr>
              <w:t>набор гладких калибров 0,5-1,0</w:t>
            </w:r>
          </w:p>
        </w:tc>
        <w:tc>
          <w:tcPr>
            <w:tcW w:w="1417" w:type="dxa"/>
          </w:tcPr>
          <w:p w:rsidR="00D24DC8" w:rsidRPr="00A94530" w:rsidRDefault="00D24DC8" w:rsidP="00D24DC8">
            <w:pPr>
              <w:spacing w:after="0"/>
              <w:jc w:val="center"/>
            </w:pPr>
            <w:r>
              <w:t>Набор</w:t>
            </w:r>
          </w:p>
        </w:tc>
        <w:tc>
          <w:tcPr>
            <w:tcW w:w="1276" w:type="dxa"/>
          </w:tcPr>
          <w:p w:rsidR="00D24DC8" w:rsidRPr="00A94530" w:rsidRDefault="00D24DC8" w:rsidP="00D24DC8">
            <w:pPr>
              <w:spacing w:after="0"/>
              <w:jc w:val="center"/>
            </w:pPr>
            <w:r>
              <w:t>1</w:t>
            </w:r>
          </w:p>
        </w:tc>
        <w:tc>
          <w:tcPr>
            <w:tcW w:w="2405" w:type="dxa"/>
          </w:tcPr>
          <w:p w:rsidR="00D24DC8" w:rsidRPr="00A94530" w:rsidRDefault="00D24DC8" w:rsidP="00D24DC8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D24DC8" w:rsidRPr="00A94530" w:rsidTr="00D24DC8">
        <w:tc>
          <w:tcPr>
            <w:tcW w:w="4957" w:type="dxa"/>
          </w:tcPr>
          <w:p w:rsidR="00D24DC8" w:rsidRPr="00337DC6" w:rsidRDefault="00D24DC8" w:rsidP="00D24DC8">
            <w:pPr>
              <w:pStyle w:val="a5"/>
              <w:numPr>
                <w:ilvl w:val="0"/>
                <w:numId w:val="25"/>
              </w:numPr>
              <w:tabs>
                <w:tab w:val="left" w:pos="0"/>
              </w:tabs>
              <w:spacing w:before="120" w:after="0"/>
              <w:ind w:left="0" w:firstLine="29"/>
              <w:rPr>
                <w:color w:val="000000" w:themeColor="text1"/>
              </w:rPr>
            </w:pPr>
            <w:r w:rsidRPr="00337DC6">
              <w:rPr>
                <w:color w:val="000000" w:themeColor="text1"/>
              </w:rPr>
              <w:t>набор гладких калибров 1,01-2,0</w:t>
            </w:r>
          </w:p>
        </w:tc>
        <w:tc>
          <w:tcPr>
            <w:tcW w:w="1417" w:type="dxa"/>
          </w:tcPr>
          <w:p w:rsidR="00D24DC8" w:rsidRDefault="00D24DC8" w:rsidP="00D24DC8">
            <w:pPr>
              <w:spacing w:after="0"/>
              <w:jc w:val="center"/>
            </w:pPr>
            <w:r>
              <w:t>Набор</w:t>
            </w:r>
          </w:p>
        </w:tc>
        <w:tc>
          <w:tcPr>
            <w:tcW w:w="1276" w:type="dxa"/>
          </w:tcPr>
          <w:p w:rsidR="00D24DC8" w:rsidRPr="00A94530" w:rsidRDefault="00D24DC8" w:rsidP="00D24DC8">
            <w:pPr>
              <w:spacing w:after="0"/>
              <w:jc w:val="center"/>
            </w:pPr>
            <w:r>
              <w:t>1</w:t>
            </w:r>
          </w:p>
        </w:tc>
        <w:tc>
          <w:tcPr>
            <w:tcW w:w="2405" w:type="dxa"/>
          </w:tcPr>
          <w:p w:rsidR="00D24DC8" w:rsidRPr="00A94530" w:rsidRDefault="00D24DC8" w:rsidP="00D24DC8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D24DC8" w:rsidRPr="00A94530" w:rsidTr="00D24DC8">
        <w:tc>
          <w:tcPr>
            <w:tcW w:w="4957" w:type="dxa"/>
          </w:tcPr>
          <w:p w:rsidR="00D24DC8" w:rsidRPr="00337DC6" w:rsidRDefault="00D24DC8" w:rsidP="00D24DC8">
            <w:pPr>
              <w:pStyle w:val="a5"/>
              <w:numPr>
                <w:ilvl w:val="0"/>
                <w:numId w:val="25"/>
              </w:numPr>
              <w:tabs>
                <w:tab w:val="left" w:pos="0"/>
              </w:tabs>
              <w:spacing w:before="120" w:after="0"/>
              <w:ind w:left="0" w:firstLine="29"/>
              <w:rPr>
                <w:color w:val="000000" w:themeColor="text1"/>
              </w:rPr>
            </w:pPr>
            <w:r w:rsidRPr="00337DC6">
              <w:rPr>
                <w:color w:val="000000" w:themeColor="text1"/>
              </w:rPr>
              <w:t>набор гладких калибров 2,01-3,0</w:t>
            </w:r>
          </w:p>
        </w:tc>
        <w:tc>
          <w:tcPr>
            <w:tcW w:w="1417" w:type="dxa"/>
          </w:tcPr>
          <w:p w:rsidR="00D24DC8" w:rsidRDefault="00D24DC8" w:rsidP="00D24DC8">
            <w:pPr>
              <w:spacing w:after="0"/>
              <w:jc w:val="center"/>
            </w:pPr>
            <w:r>
              <w:t>Набор</w:t>
            </w:r>
          </w:p>
        </w:tc>
        <w:tc>
          <w:tcPr>
            <w:tcW w:w="1276" w:type="dxa"/>
          </w:tcPr>
          <w:p w:rsidR="00D24DC8" w:rsidRPr="00A94530" w:rsidRDefault="00D24DC8" w:rsidP="00D24DC8">
            <w:pPr>
              <w:spacing w:after="0"/>
              <w:jc w:val="center"/>
            </w:pPr>
            <w:r>
              <w:t>1</w:t>
            </w:r>
          </w:p>
        </w:tc>
        <w:tc>
          <w:tcPr>
            <w:tcW w:w="2405" w:type="dxa"/>
          </w:tcPr>
          <w:p w:rsidR="00D24DC8" w:rsidRPr="00A94530" w:rsidRDefault="00D24DC8" w:rsidP="00D24DC8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D24DC8" w:rsidRPr="00A94530" w:rsidTr="00D24DC8">
        <w:tc>
          <w:tcPr>
            <w:tcW w:w="4957" w:type="dxa"/>
          </w:tcPr>
          <w:p w:rsidR="00D24DC8" w:rsidRPr="00337DC6" w:rsidRDefault="00D24DC8" w:rsidP="00D24DC8">
            <w:pPr>
              <w:pStyle w:val="a5"/>
              <w:numPr>
                <w:ilvl w:val="0"/>
                <w:numId w:val="25"/>
              </w:numPr>
              <w:tabs>
                <w:tab w:val="left" w:pos="0"/>
              </w:tabs>
              <w:spacing w:before="120" w:after="0"/>
              <w:ind w:left="0" w:firstLine="29"/>
              <w:rPr>
                <w:color w:val="000000" w:themeColor="text1"/>
              </w:rPr>
            </w:pPr>
            <w:r w:rsidRPr="00337DC6">
              <w:rPr>
                <w:color w:val="000000" w:themeColor="text1"/>
              </w:rPr>
              <w:t>набор гладких калибров 3,01-4,0</w:t>
            </w:r>
          </w:p>
        </w:tc>
        <w:tc>
          <w:tcPr>
            <w:tcW w:w="1417" w:type="dxa"/>
          </w:tcPr>
          <w:p w:rsidR="00D24DC8" w:rsidRDefault="00D24DC8" w:rsidP="00D24DC8">
            <w:pPr>
              <w:spacing w:after="0"/>
              <w:jc w:val="center"/>
            </w:pPr>
            <w:r>
              <w:t>Набор</w:t>
            </w:r>
          </w:p>
        </w:tc>
        <w:tc>
          <w:tcPr>
            <w:tcW w:w="1276" w:type="dxa"/>
          </w:tcPr>
          <w:p w:rsidR="00D24DC8" w:rsidRPr="00A94530" w:rsidRDefault="00D24DC8" w:rsidP="00D24DC8">
            <w:pPr>
              <w:spacing w:after="0"/>
              <w:jc w:val="center"/>
            </w:pPr>
            <w:r>
              <w:t>1</w:t>
            </w:r>
          </w:p>
        </w:tc>
        <w:tc>
          <w:tcPr>
            <w:tcW w:w="2405" w:type="dxa"/>
          </w:tcPr>
          <w:p w:rsidR="00D24DC8" w:rsidRPr="00A94530" w:rsidRDefault="00D24DC8" w:rsidP="00D24DC8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D24DC8" w:rsidRPr="00A94530" w:rsidTr="00D24DC8">
        <w:tc>
          <w:tcPr>
            <w:tcW w:w="4957" w:type="dxa"/>
          </w:tcPr>
          <w:p w:rsidR="00D24DC8" w:rsidRPr="00337DC6" w:rsidRDefault="00D24DC8" w:rsidP="00D24DC8">
            <w:pPr>
              <w:pStyle w:val="a5"/>
              <w:numPr>
                <w:ilvl w:val="0"/>
                <w:numId w:val="25"/>
              </w:numPr>
              <w:tabs>
                <w:tab w:val="left" w:pos="0"/>
              </w:tabs>
              <w:spacing w:before="120" w:after="0"/>
              <w:ind w:left="0" w:firstLine="29"/>
              <w:rPr>
                <w:color w:val="000000" w:themeColor="text1"/>
              </w:rPr>
            </w:pPr>
            <w:r w:rsidRPr="00337DC6">
              <w:rPr>
                <w:color w:val="000000" w:themeColor="text1"/>
              </w:rPr>
              <w:t>набор гладких калибров 4,01-5,0</w:t>
            </w:r>
          </w:p>
        </w:tc>
        <w:tc>
          <w:tcPr>
            <w:tcW w:w="1417" w:type="dxa"/>
          </w:tcPr>
          <w:p w:rsidR="00D24DC8" w:rsidRDefault="00D24DC8" w:rsidP="00D24DC8">
            <w:pPr>
              <w:spacing w:after="0"/>
              <w:jc w:val="center"/>
            </w:pPr>
            <w:r>
              <w:t>Набор</w:t>
            </w:r>
          </w:p>
        </w:tc>
        <w:tc>
          <w:tcPr>
            <w:tcW w:w="1276" w:type="dxa"/>
          </w:tcPr>
          <w:p w:rsidR="00D24DC8" w:rsidRPr="00A94530" w:rsidRDefault="00D24DC8" w:rsidP="00D24DC8">
            <w:pPr>
              <w:spacing w:after="0"/>
              <w:jc w:val="center"/>
            </w:pPr>
            <w:r>
              <w:t>1</w:t>
            </w:r>
          </w:p>
        </w:tc>
        <w:tc>
          <w:tcPr>
            <w:tcW w:w="2405" w:type="dxa"/>
          </w:tcPr>
          <w:p w:rsidR="00D24DC8" w:rsidRPr="00A94530" w:rsidRDefault="00D24DC8" w:rsidP="00D24DC8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D24DC8" w:rsidRPr="00A94530" w:rsidTr="00D24DC8">
        <w:tc>
          <w:tcPr>
            <w:tcW w:w="4957" w:type="dxa"/>
          </w:tcPr>
          <w:p w:rsidR="00D24DC8" w:rsidRPr="00337DC6" w:rsidRDefault="00D24DC8" w:rsidP="00D24DC8">
            <w:pPr>
              <w:pStyle w:val="a5"/>
              <w:numPr>
                <w:ilvl w:val="0"/>
                <w:numId w:val="25"/>
              </w:numPr>
              <w:tabs>
                <w:tab w:val="left" w:pos="0"/>
              </w:tabs>
              <w:spacing w:before="120" w:after="0"/>
              <w:ind w:left="0" w:firstLine="29"/>
              <w:rPr>
                <w:color w:val="000000" w:themeColor="text1"/>
              </w:rPr>
            </w:pPr>
            <w:r w:rsidRPr="00337DC6">
              <w:rPr>
                <w:color w:val="000000" w:themeColor="text1"/>
              </w:rPr>
              <w:t>набор гладких калибров 5,01-6,0</w:t>
            </w:r>
          </w:p>
        </w:tc>
        <w:tc>
          <w:tcPr>
            <w:tcW w:w="1417" w:type="dxa"/>
          </w:tcPr>
          <w:p w:rsidR="00D24DC8" w:rsidRDefault="00D24DC8" w:rsidP="00D24DC8">
            <w:pPr>
              <w:spacing w:after="0"/>
              <w:jc w:val="center"/>
            </w:pPr>
            <w:r>
              <w:t>Набор</w:t>
            </w:r>
          </w:p>
        </w:tc>
        <w:tc>
          <w:tcPr>
            <w:tcW w:w="1276" w:type="dxa"/>
          </w:tcPr>
          <w:p w:rsidR="00D24DC8" w:rsidRPr="00A94530" w:rsidRDefault="00D24DC8" w:rsidP="00D24DC8">
            <w:pPr>
              <w:spacing w:after="0"/>
              <w:jc w:val="center"/>
            </w:pPr>
            <w:r>
              <w:t>1</w:t>
            </w:r>
          </w:p>
        </w:tc>
        <w:tc>
          <w:tcPr>
            <w:tcW w:w="2405" w:type="dxa"/>
          </w:tcPr>
          <w:p w:rsidR="00D24DC8" w:rsidRPr="00A94530" w:rsidRDefault="00D24DC8" w:rsidP="00D24DC8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D24DC8" w:rsidRPr="00A94530" w:rsidTr="00D24DC8">
        <w:tc>
          <w:tcPr>
            <w:tcW w:w="4957" w:type="dxa"/>
          </w:tcPr>
          <w:p w:rsidR="00D24DC8" w:rsidRPr="00337DC6" w:rsidRDefault="00D24DC8" w:rsidP="00D24DC8">
            <w:pPr>
              <w:pStyle w:val="a5"/>
              <w:numPr>
                <w:ilvl w:val="0"/>
                <w:numId w:val="25"/>
              </w:numPr>
              <w:tabs>
                <w:tab w:val="left" w:pos="0"/>
              </w:tabs>
              <w:spacing w:before="120" w:after="0"/>
              <w:ind w:left="0" w:firstLine="29"/>
              <w:rPr>
                <w:color w:val="000000" w:themeColor="text1"/>
              </w:rPr>
            </w:pPr>
            <w:r w:rsidRPr="00337DC6">
              <w:rPr>
                <w:color w:val="000000" w:themeColor="text1"/>
              </w:rPr>
              <w:t>набор гладких калибров 6,01-7,0</w:t>
            </w:r>
          </w:p>
        </w:tc>
        <w:tc>
          <w:tcPr>
            <w:tcW w:w="1417" w:type="dxa"/>
          </w:tcPr>
          <w:p w:rsidR="00D24DC8" w:rsidRDefault="00D24DC8" w:rsidP="00D24DC8">
            <w:pPr>
              <w:spacing w:after="0"/>
              <w:jc w:val="center"/>
            </w:pPr>
            <w:r>
              <w:t>Набор</w:t>
            </w:r>
          </w:p>
        </w:tc>
        <w:tc>
          <w:tcPr>
            <w:tcW w:w="1276" w:type="dxa"/>
          </w:tcPr>
          <w:p w:rsidR="00D24DC8" w:rsidRPr="00A94530" w:rsidRDefault="00D24DC8" w:rsidP="00D24DC8">
            <w:pPr>
              <w:spacing w:after="0"/>
              <w:jc w:val="center"/>
            </w:pPr>
            <w:r>
              <w:t>1</w:t>
            </w:r>
          </w:p>
        </w:tc>
        <w:tc>
          <w:tcPr>
            <w:tcW w:w="2405" w:type="dxa"/>
          </w:tcPr>
          <w:p w:rsidR="00D24DC8" w:rsidRPr="00A94530" w:rsidRDefault="00D24DC8" w:rsidP="00D24DC8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D24DC8" w:rsidRPr="00A94530" w:rsidTr="00D24DC8">
        <w:tc>
          <w:tcPr>
            <w:tcW w:w="4957" w:type="dxa"/>
          </w:tcPr>
          <w:p w:rsidR="00D24DC8" w:rsidRPr="00337DC6" w:rsidRDefault="00D24DC8" w:rsidP="00D24DC8">
            <w:pPr>
              <w:pStyle w:val="a5"/>
              <w:numPr>
                <w:ilvl w:val="0"/>
                <w:numId w:val="25"/>
              </w:numPr>
              <w:tabs>
                <w:tab w:val="left" w:pos="0"/>
              </w:tabs>
              <w:spacing w:before="120" w:after="0"/>
              <w:ind w:left="0" w:firstLine="29"/>
              <w:rPr>
                <w:color w:val="000000" w:themeColor="text1"/>
              </w:rPr>
            </w:pPr>
            <w:r w:rsidRPr="00337DC6">
              <w:rPr>
                <w:color w:val="000000" w:themeColor="text1"/>
              </w:rPr>
              <w:t>набор гладких калибров 7,01-8,0</w:t>
            </w:r>
          </w:p>
        </w:tc>
        <w:tc>
          <w:tcPr>
            <w:tcW w:w="1417" w:type="dxa"/>
          </w:tcPr>
          <w:p w:rsidR="00D24DC8" w:rsidRDefault="00D24DC8" w:rsidP="00D24DC8">
            <w:pPr>
              <w:spacing w:after="0"/>
              <w:jc w:val="center"/>
            </w:pPr>
            <w:r>
              <w:t>Набор</w:t>
            </w:r>
          </w:p>
        </w:tc>
        <w:tc>
          <w:tcPr>
            <w:tcW w:w="1276" w:type="dxa"/>
          </w:tcPr>
          <w:p w:rsidR="00D24DC8" w:rsidRPr="00A94530" w:rsidRDefault="00D24DC8" w:rsidP="00D24DC8">
            <w:pPr>
              <w:spacing w:after="0"/>
              <w:jc w:val="center"/>
            </w:pPr>
            <w:r>
              <w:t>1</w:t>
            </w:r>
          </w:p>
        </w:tc>
        <w:tc>
          <w:tcPr>
            <w:tcW w:w="2405" w:type="dxa"/>
          </w:tcPr>
          <w:p w:rsidR="00D24DC8" w:rsidRPr="00A94530" w:rsidRDefault="00D24DC8" w:rsidP="00D24DC8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D24DC8" w:rsidRPr="00A94530" w:rsidTr="00D24DC8">
        <w:tc>
          <w:tcPr>
            <w:tcW w:w="4957" w:type="dxa"/>
          </w:tcPr>
          <w:p w:rsidR="00D24DC8" w:rsidRPr="00337DC6" w:rsidRDefault="00D24DC8" w:rsidP="00D24DC8">
            <w:pPr>
              <w:pStyle w:val="a5"/>
              <w:numPr>
                <w:ilvl w:val="0"/>
                <w:numId w:val="25"/>
              </w:numPr>
              <w:tabs>
                <w:tab w:val="left" w:pos="0"/>
              </w:tabs>
              <w:spacing w:before="120" w:after="0"/>
              <w:ind w:left="0" w:firstLine="29"/>
              <w:rPr>
                <w:color w:val="000000" w:themeColor="text1"/>
              </w:rPr>
            </w:pPr>
            <w:r w:rsidRPr="00337DC6">
              <w:rPr>
                <w:color w:val="000000" w:themeColor="text1"/>
              </w:rPr>
              <w:t>набор гладких калибров 8,01-9,0</w:t>
            </w:r>
          </w:p>
        </w:tc>
        <w:tc>
          <w:tcPr>
            <w:tcW w:w="1417" w:type="dxa"/>
          </w:tcPr>
          <w:p w:rsidR="00D24DC8" w:rsidRDefault="00D24DC8" w:rsidP="00D24DC8">
            <w:pPr>
              <w:spacing w:after="0"/>
              <w:jc w:val="center"/>
            </w:pPr>
            <w:r>
              <w:t>Набор</w:t>
            </w:r>
          </w:p>
        </w:tc>
        <w:tc>
          <w:tcPr>
            <w:tcW w:w="1276" w:type="dxa"/>
          </w:tcPr>
          <w:p w:rsidR="00D24DC8" w:rsidRPr="00A94530" w:rsidRDefault="00D24DC8" w:rsidP="00D24DC8">
            <w:pPr>
              <w:spacing w:after="0"/>
              <w:jc w:val="center"/>
            </w:pPr>
            <w:r>
              <w:t>1</w:t>
            </w:r>
          </w:p>
        </w:tc>
        <w:tc>
          <w:tcPr>
            <w:tcW w:w="2405" w:type="dxa"/>
          </w:tcPr>
          <w:p w:rsidR="00D24DC8" w:rsidRPr="00A94530" w:rsidRDefault="00D24DC8" w:rsidP="00D24DC8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D24DC8" w:rsidRPr="00A94530" w:rsidTr="00D24DC8">
        <w:tc>
          <w:tcPr>
            <w:tcW w:w="4957" w:type="dxa"/>
          </w:tcPr>
          <w:p w:rsidR="00D24DC8" w:rsidRPr="00337DC6" w:rsidRDefault="00D24DC8" w:rsidP="00D24DC8">
            <w:pPr>
              <w:pStyle w:val="a5"/>
              <w:numPr>
                <w:ilvl w:val="0"/>
                <w:numId w:val="25"/>
              </w:numPr>
              <w:tabs>
                <w:tab w:val="left" w:pos="0"/>
              </w:tabs>
              <w:spacing w:before="120" w:after="0"/>
              <w:ind w:left="0" w:firstLine="29"/>
              <w:rPr>
                <w:color w:val="000000" w:themeColor="text1"/>
              </w:rPr>
            </w:pPr>
            <w:r w:rsidRPr="00337DC6">
              <w:rPr>
                <w:color w:val="000000" w:themeColor="text1"/>
              </w:rPr>
              <w:t>набор гладких калибров 9,01-10,0</w:t>
            </w:r>
          </w:p>
        </w:tc>
        <w:tc>
          <w:tcPr>
            <w:tcW w:w="1417" w:type="dxa"/>
          </w:tcPr>
          <w:p w:rsidR="00D24DC8" w:rsidRDefault="00D24DC8" w:rsidP="00D24DC8">
            <w:pPr>
              <w:spacing w:after="0"/>
              <w:jc w:val="center"/>
            </w:pPr>
            <w:r>
              <w:t>Набор</w:t>
            </w:r>
          </w:p>
        </w:tc>
        <w:tc>
          <w:tcPr>
            <w:tcW w:w="1276" w:type="dxa"/>
          </w:tcPr>
          <w:p w:rsidR="00D24DC8" w:rsidRPr="00A94530" w:rsidRDefault="00D24DC8" w:rsidP="00D24DC8">
            <w:pPr>
              <w:spacing w:after="0"/>
              <w:jc w:val="center"/>
            </w:pPr>
            <w:r>
              <w:t>1</w:t>
            </w:r>
          </w:p>
        </w:tc>
        <w:tc>
          <w:tcPr>
            <w:tcW w:w="2405" w:type="dxa"/>
          </w:tcPr>
          <w:p w:rsidR="00D24DC8" w:rsidRPr="00A94530" w:rsidRDefault="00D24DC8" w:rsidP="00D24DC8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D24DC8" w:rsidRPr="00A94530" w:rsidTr="00D24DC8">
        <w:tc>
          <w:tcPr>
            <w:tcW w:w="4957" w:type="dxa"/>
          </w:tcPr>
          <w:p w:rsidR="00D24DC8" w:rsidRPr="00337DC6" w:rsidRDefault="00D24DC8" w:rsidP="00D24DC8">
            <w:pPr>
              <w:pStyle w:val="a5"/>
              <w:numPr>
                <w:ilvl w:val="0"/>
                <w:numId w:val="25"/>
              </w:numPr>
              <w:tabs>
                <w:tab w:val="left" w:pos="0"/>
              </w:tabs>
              <w:spacing w:before="120" w:after="0"/>
              <w:ind w:left="0" w:firstLine="29"/>
              <w:rPr>
                <w:color w:val="000000" w:themeColor="text1"/>
              </w:rPr>
            </w:pPr>
            <w:r w:rsidRPr="00337DC6">
              <w:rPr>
                <w:color w:val="000000" w:themeColor="text1"/>
              </w:rPr>
              <w:t>набор гладких калибров 10,01-11,0</w:t>
            </w:r>
          </w:p>
        </w:tc>
        <w:tc>
          <w:tcPr>
            <w:tcW w:w="1417" w:type="dxa"/>
          </w:tcPr>
          <w:p w:rsidR="00D24DC8" w:rsidRDefault="00D24DC8" w:rsidP="00D24DC8">
            <w:pPr>
              <w:spacing w:after="0"/>
              <w:jc w:val="center"/>
            </w:pPr>
            <w:r>
              <w:t>Набор</w:t>
            </w:r>
          </w:p>
        </w:tc>
        <w:tc>
          <w:tcPr>
            <w:tcW w:w="1276" w:type="dxa"/>
          </w:tcPr>
          <w:p w:rsidR="00D24DC8" w:rsidRPr="00A94530" w:rsidRDefault="00D24DC8" w:rsidP="00D24DC8">
            <w:pPr>
              <w:spacing w:after="0"/>
              <w:jc w:val="center"/>
            </w:pPr>
            <w:r>
              <w:t>1</w:t>
            </w:r>
          </w:p>
        </w:tc>
        <w:tc>
          <w:tcPr>
            <w:tcW w:w="2405" w:type="dxa"/>
          </w:tcPr>
          <w:p w:rsidR="00D24DC8" w:rsidRPr="00A94530" w:rsidRDefault="00D24DC8" w:rsidP="00D24DC8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D24DC8" w:rsidRPr="00A94530" w:rsidTr="00D24DC8">
        <w:tc>
          <w:tcPr>
            <w:tcW w:w="4957" w:type="dxa"/>
          </w:tcPr>
          <w:p w:rsidR="00D24DC8" w:rsidRPr="00337DC6" w:rsidRDefault="00D24DC8" w:rsidP="00D24DC8">
            <w:pPr>
              <w:pStyle w:val="a5"/>
              <w:numPr>
                <w:ilvl w:val="0"/>
                <w:numId w:val="25"/>
              </w:numPr>
              <w:tabs>
                <w:tab w:val="left" w:pos="0"/>
              </w:tabs>
              <w:spacing w:before="120" w:after="0"/>
              <w:ind w:left="0" w:firstLine="29"/>
              <w:rPr>
                <w:color w:val="000000" w:themeColor="text1"/>
              </w:rPr>
            </w:pPr>
            <w:r w:rsidRPr="00337DC6">
              <w:rPr>
                <w:color w:val="000000" w:themeColor="text1"/>
              </w:rPr>
              <w:t>набор гладких калибров 11,01-12,0</w:t>
            </w:r>
          </w:p>
        </w:tc>
        <w:tc>
          <w:tcPr>
            <w:tcW w:w="1417" w:type="dxa"/>
          </w:tcPr>
          <w:p w:rsidR="00D24DC8" w:rsidRDefault="00D24DC8" w:rsidP="00D24DC8">
            <w:pPr>
              <w:spacing w:after="0"/>
              <w:jc w:val="center"/>
            </w:pPr>
            <w:r>
              <w:t>Набор</w:t>
            </w:r>
          </w:p>
        </w:tc>
        <w:tc>
          <w:tcPr>
            <w:tcW w:w="1276" w:type="dxa"/>
          </w:tcPr>
          <w:p w:rsidR="00D24DC8" w:rsidRPr="00A94530" w:rsidRDefault="00D24DC8" w:rsidP="00D24DC8">
            <w:pPr>
              <w:spacing w:after="0"/>
              <w:jc w:val="center"/>
            </w:pPr>
            <w:r>
              <w:t>1</w:t>
            </w:r>
          </w:p>
        </w:tc>
        <w:tc>
          <w:tcPr>
            <w:tcW w:w="2405" w:type="dxa"/>
          </w:tcPr>
          <w:p w:rsidR="00D24DC8" w:rsidRPr="00A94530" w:rsidRDefault="00D24DC8" w:rsidP="00D24DC8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2A482C" w:rsidRPr="00A94530" w:rsidTr="00D24DC8">
        <w:tc>
          <w:tcPr>
            <w:tcW w:w="7650" w:type="dxa"/>
            <w:gridSpan w:val="3"/>
          </w:tcPr>
          <w:p w:rsidR="002A482C" w:rsidRPr="00E20DA8" w:rsidRDefault="002A482C" w:rsidP="00B47D36">
            <w:pPr>
              <w:spacing w:after="0"/>
              <w:jc w:val="right"/>
              <w:rPr>
                <w:rFonts w:eastAsiaTheme="minorEastAsia"/>
                <w:b/>
              </w:rPr>
            </w:pPr>
            <w:bookmarkStart w:id="0" w:name="_GoBack"/>
            <w:r w:rsidRPr="00E20DA8">
              <w:rPr>
                <w:rFonts w:eastAsiaTheme="minorEastAsia"/>
                <w:b/>
              </w:rPr>
              <w:t>Итого</w:t>
            </w:r>
            <w:r w:rsidR="00B47D36" w:rsidRPr="00E20DA8">
              <w:rPr>
                <w:rFonts w:eastAsiaTheme="minorEastAsia"/>
                <w:b/>
              </w:rPr>
              <w:t>:</w:t>
            </w:r>
            <w:bookmarkEnd w:id="0"/>
          </w:p>
        </w:tc>
        <w:tc>
          <w:tcPr>
            <w:tcW w:w="2405" w:type="dxa"/>
          </w:tcPr>
          <w:p w:rsidR="002A482C" w:rsidRPr="00A94530" w:rsidRDefault="002A482C" w:rsidP="00120259">
            <w:pPr>
              <w:spacing w:after="0"/>
              <w:jc w:val="center"/>
              <w:rPr>
                <w:rFonts w:eastAsiaTheme="minorEastAsia"/>
              </w:rPr>
            </w:pPr>
          </w:p>
        </w:tc>
      </w:tr>
    </w:tbl>
    <w:p w:rsidR="00D34CAF" w:rsidRDefault="00291EE2" w:rsidP="00120259">
      <w:pPr>
        <w:spacing w:after="0"/>
        <w:ind w:right="317"/>
      </w:pPr>
      <w:r>
        <w:t>*НДС – если применим</w:t>
      </w:r>
    </w:p>
    <w:p w:rsidR="00291EE2" w:rsidRPr="00A94530" w:rsidRDefault="00291EE2" w:rsidP="00120259">
      <w:pPr>
        <w:spacing w:after="0"/>
        <w:ind w:right="317"/>
      </w:pPr>
    </w:p>
    <w:p w:rsidR="00BB014F" w:rsidRDefault="00245408" w:rsidP="00BB014F">
      <w:pPr>
        <w:tabs>
          <w:tab w:val="left" w:pos="851"/>
        </w:tabs>
        <w:spacing w:after="0"/>
      </w:pPr>
      <w:bookmarkStart w:id="1" w:name="_Toc478033388"/>
      <w:bookmarkStart w:id="2" w:name="_Toc479157090"/>
      <w:bookmarkStart w:id="3" w:name="_Toc479191259"/>
      <w:bookmarkStart w:id="4" w:name="_Toc486949486"/>
      <w:bookmarkStart w:id="5" w:name="_Toc85027044"/>
      <w:r w:rsidRPr="00BB014F">
        <w:rPr>
          <w:b/>
        </w:rPr>
        <w:t>1.1.</w:t>
      </w:r>
      <w:r w:rsidR="00C735B3" w:rsidRPr="00120259">
        <w:t xml:space="preserve"> </w:t>
      </w:r>
      <w:r w:rsidR="00BB014F">
        <w:t>П</w:t>
      </w:r>
      <w:r w:rsidR="00BB014F" w:rsidRPr="00196D5E">
        <w:t xml:space="preserve">о </w:t>
      </w:r>
      <w:r w:rsidR="00D24DC8">
        <w:t>техническим характеристикам наборы должны</w:t>
      </w:r>
      <w:r w:rsidR="00BB014F" w:rsidRPr="003D6264">
        <w:t xml:space="preserve"> соответствовать требованиям, указанным в таблице</w:t>
      </w:r>
      <w:r w:rsidR="00BB014F" w:rsidRPr="000E0EFA">
        <w:t>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814"/>
        <w:gridCol w:w="5241"/>
      </w:tblGrid>
      <w:tr w:rsidR="00D24DC8" w:rsidRPr="00974CBA" w:rsidTr="00291EE2">
        <w:tc>
          <w:tcPr>
            <w:tcW w:w="2394" w:type="pct"/>
            <w:shd w:val="clear" w:color="auto" w:fill="auto"/>
          </w:tcPr>
          <w:p w:rsidR="00D24DC8" w:rsidRPr="00291EE2" w:rsidRDefault="00D24DC8" w:rsidP="00A32FFA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291EE2">
              <w:rPr>
                <w:b/>
                <w:color w:val="000000" w:themeColor="text1"/>
              </w:rPr>
              <w:t>Характеристика</w:t>
            </w:r>
          </w:p>
        </w:tc>
        <w:tc>
          <w:tcPr>
            <w:tcW w:w="2606" w:type="pct"/>
            <w:shd w:val="clear" w:color="auto" w:fill="auto"/>
          </w:tcPr>
          <w:p w:rsidR="00D24DC8" w:rsidRPr="00291EE2" w:rsidRDefault="00D24DC8" w:rsidP="00A32FFA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291EE2">
              <w:rPr>
                <w:b/>
                <w:color w:val="000000" w:themeColor="text1"/>
              </w:rPr>
              <w:t>Требуемое значение</w:t>
            </w:r>
          </w:p>
        </w:tc>
      </w:tr>
      <w:tr w:rsidR="00D24DC8" w:rsidRPr="00974CBA" w:rsidTr="00D24DC8">
        <w:tc>
          <w:tcPr>
            <w:tcW w:w="5000" w:type="pct"/>
            <w:gridSpan w:val="2"/>
            <w:shd w:val="clear" w:color="auto" w:fill="auto"/>
          </w:tcPr>
          <w:p w:rsidR="00D24DC8" w:rsidRPr="00637075" w:rsidRDefault="00D24DC8" w:rsidP="00A32FFA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637075">
              <w:rPr>
                <w:b/>
                <w:color w:val="000000" w:themeColor="text1"/>
              </w:rPr>
              <w:t>Набор гладких калибров 0,5-1,0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Pr="00FE6692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Pr="00FE6692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0,5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Pr="00AB5D8E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2606" w:type="pct"/>
          </w:tcPr>
          <w:p w:rsidR="00D24DC8" w:rsidRPr="00304F4F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Pr="00AE6A93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1F1A17"/>
              </w:rPr>
              <w:t>Шаг калибров, мм</w:t>
            </w:r>
          </w:p>
        </w:tc>
        <w:tc>
          <w:tcPr>
            <w:tcW w:w="2606" w:type="pct"/>
          </w:tcPr>
          <w:p w:rsidR="00D24DC8" w:rsidRPr="00AE6A93" w:rsidRDefault="00D24DC8" w:rsidP="00A32FFA">
            <w:pPr>
              <w:spacing w:after="0"/>
              <w:rPr>
                <w:color w:val="000000" w:themeColor="text1"/>
              </w:rPr>
            </w:pPr>
            <w:r>
              <w:t>0,01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Pr="00947513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Предел</w:t>
            </w:r>
            <w:r w:rsidRPr="00947513">
              <w:rPr>
                <w:color w:val="000000" w:themeColor="text1"/>
              </w:rPr>
              <w:t xml:space="preserve"> доп</w:t>
            </w:r>
            <w:r>
              <w:rPr>
                <w:color w:val="000000" w:themeColor="text1"/>
              </w:rPr>
              <w:t>ускаемой погрешности, не более, мм</w:t>
            </w:r>
          </w:p>
        </w:tc>
        <w:tc>
          <w:tcPr>
            <w:tcW w:w="2606" w:type="pct"/>
          </w:tcPr>
          <w:p w:rsidR="00D24DC8" w:rsidRPr="00FE6692" w:rsidRDefault="00D24DC8" w:rsidP="00A32FFA">
            <w:pPr>
              <w:spacing w:after="0"/>
              <w:rPr>
                <w:color w:val="000000" w:themeColor="text1"/>
              </w:rPr>
            </w:pPr>
            <w:r w:rsidRPr="00304F4F">
              <w:rPr>
                <w:rFonts w:ascii="Arial Narrow" w:hAnsi="Arial Narrow"/>
                <w:color w:val="000000" w:themeColor="text1"/>
              </w:rPr>
              <w:t>±</w:t>
            </w:r>
            <w:r>
              <w:rPr>
                <w:color w:val="000000" w:themeColor="text1"/>
              </w:rPr>
              <w:t>0,001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Форма калибров</w:t>
            </w:r>
          </w:p>
        </w:tc>
        <w:tc>
          <w:tcPr>
            <w:tcW w:w="2606" w:type="pct"/>
          </w:tcPr>
          <w:p w:rsidR="00D24DC8" w:rsidRPr="009C671F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валики в пластиковой форме с указанием размера</w:t>
            </w:r>
          </w:p>
        </w:tc>
      </w:tr>
      <w:tr w:rsidR="00D24DC8" w:rsidRPr="00974CBA" w:rsidTr="00D24DC8">
        <w:tc>
          <w:tcPr>
            <w:tcW w:w="5000" w:type="pct"/>
            <w:gridSpan w:val="2"/>
            <w:shd w:val="clear" w:color="auto" w:fill="auto"/>
          </w:tcPr>
          <w:p w:rsidR="00D24DC8" w:rsidRPr="00974CBA" w:rsidRDefault="00D24DC8" w:rsidP="00A32FFA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Набор гладких калибров 1,01-2</w:t>
            </w:r>
            <w:r w:rsidRPr="00FE6692">
              <w:rPr>
                <w:b/>
                <w:color w:val="000000" w:themeColor="text1"/>
              </w:rPr>
              <w:t>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Pr="00974CBA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2606" w:type="pct"/>
          </w:tcPr>
          <w:p w:rsidR="00D24DC8" w:rsidRPr="00FA02F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Pr="00FA02F8" w:rsidRDefault="00D24DC8" w:rsidP="00A32FFA">
            <w:pPr>
              <w:spacing w:after="0"/>
            </w:pPr>
            <w:r>
              <w:rPr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2606" w:type="pct"/>
          </w:tcPr>
          <w:p w:rsidR="00D24DC8" w:rsidRPr="00974CBA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Pr="00AB209D" w:rsidRDefault="00D24DC8" w:rsidP="00A32FFA">
            <w:pPr>
              <w:spacing w:after="0"/>
            </w:pPr>
            <w:r>
              <w:rPr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2606" w:type="pct"/>
          </w:tcPr>
          <w:p w:rsidR="00D24DC8" w:rsidRPr="00AB209D" w:rsidRDefault="00D24DC8" w:rsidP="00A32FFA">
            <w:pPr>
              <w:spacing w:after="0"/>
            </w:pPr>
            <w:r>
              <w:t>100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Pr="00AB209D" w:rsidRDefault="00D24DC8" w:rsidP="00A32FFA">
            <w:pPr>
              <w:spacing w:after="0"/>
            </w:pPr>
            <w:r>
              <w:rPr>
                <w:color w:val="1F1A17"/>
              </w:rPr>
              <w:t>Шаг калибров, мм</w:t>
            </w:r>
          </w:p>
        </w:tc>
        <w:tc>
          <w:tcPr>
            <w:tcW w:w="2606" w:type="pct"/>
          </w:tcPr>
          <w:p w:rsidR="00D24DC8" w:rsidRPr="00AB209D" w:rsidRDefault="00D24DC8" w:rsidP="00A32FFA">
            <w:pPr>
              <w:spacing w:after="0"/>
              <w:rPr>
                <w:color w:val="000000" w:themeColor="text1"/>
              </w:rPr>
            </w:pPr>
            <w:r>
              <w:t>0,01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Pr="009B1194" w:rsidRDefault="00D24DC8" w:rsidP="00A32FFA">
            <w:pPr>
              <w:spacing w:after="0"/>
            </w:pPr>
            <w:r>
              <w:rPr>
                <w:color w:val="000000" w:themeColor="text1"/>
              </w:rPr>
              <w:t>Предел</w:t>
            </w:r>
            <w:r w:rsidRPr="00947513">
              <w:rPr>
                <w:color w:val="000000" w:themeColor="text1"/>
              </w:rPr>
              <w:t xml:space="preserve"> доп</w:t>
            </w:r>
            <w:r>
              <w:rPr>
                <w:color w:val="000000" w:themeColor="text1"/>
              </w:rPr>
              <w:t>ускаемой погрешности, не более, мм</w:t>
            </w:r>
          </w:p>
        </w:tc>
        <w:tc>
          <w:tcPr>
            <w:tcW w:w="2606" w:type="pct"/>
          </w:tcPr>
          <w:p w:rsidR="00D24DC8" w:rsidRPr="009B1194" w:rsidRDefault="00D24DC8" w:rsidP="00A32FFA">
            <w:pPr>
              <w:spacing w:after="0"/>
            </w:pPr>
            <w:r w:rsidRPr="00304F4F">
              <w:rPr>
                <w:rFonts w:ascii="Arial Narrow" w:hAnsi="Arial Narrow"/>
                <w:color w:val="000000" w:themeColor="text1"/>
              </w:rPr>
              <w:t>±</w:t>
            </w:r>
            <w:r>
              <w:rPr>
                <w:color w:val="000000" w:themeColor="text1"/>
              </w:rPr>
              <w:t>0,001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Форма калибров</w:t>
            </w:r>
          </w:p>
        </w:tc>
        <w:tc>
          <w:tcPr>
            <w:tcW w:w="2606" w:type="pct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валики в пластиковой форме с указанием размера</w:t>
            </w:r>
          </w:p>
        </w:tc>
      </w:tr>
      <w:tr w:rsidR="00D24DC8" w:rsidRPr="00974CBA" w:rsidTr="00D24DC8">
        <w:tc>
          <w:tcPr>
            <w:tcW w:w="5000" w:type="pct"/>
            <w:gridSpan w:val="2"/>
            <w:shd w:val="clear" w:color="auto" w:fill="auto"/>
          </w:tcPr>
          <w:p w:rsidR="00D24DC8" w:rsidRPr="00822751" w:rsidRDefault="00D24DC8" w:rsidP="00A32FFA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Набор гладких калибров 2,01-3</w:t>
            </w:r>
            <w:r w:rsidRPr="00FE6692">
              <w:rPr>
                <w:b/>
                <w:color w:val="000000" w:themeColor="text1"/>
              </w:rPr>
              <w:t>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Pr="00E53EAA" w:rsidRDefault="00D24DC8" w:rsidP="00A32FFA">
            <w:pPr>
              <w:spacing w:after="0"/>
              <w:rPr>
                <w:color w:val="1F1A17"/>
              </w:rPr>
            </w:pPr>
            <w:r>
              <w:rPr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2606" w:type="pct"/>
          </w:tcPr>
          <w:p w:rsidR="00D24DC8" w:rsidRDefault="00D24DC8" w:rsidP="00A32FFA">
            <w:pPr>
              <w:spacing w:after="0"/>
              <w:rPr>
                <w:color w:val="1F1A17"/>
              </w:rPr>
            </w:pPr>
            <w:r>
              <w:rPr>
                <w:color w:val="000000" w:themeColor="text1"/>
              </w:rPr>
              <w:t>2,01</w:t>
            </w:r>
          </w:p>
        </w:tc>
      </w:tr>
      <w:tr w:rsidR="00D24DC8" w:rsidRPr="00974CBA" w:rsidTr="00291EE2">
        <w:tc>
          <w:tcPr>
            <w:tcW w:w="2394" w:type="pct"/>
          </w:tcPr>
          <w:p w:rsidR="00D24DC8" w:rsidRPr="00974CBA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2606" w:type="pct"/>
          </w:tcPr>
          <w:p w:rsidR="00D24DC8" w:rsidRPr="00AE69FA" w:rsidRDefault="00D24DC8" w:rsidP="00A32FFA">
            <w:pPr>
              <w:spacing w:after="0"/>
            </w:pPr>
            <w:r>
              <w:rPr>
                <w:color w:val="000000" w:themeColor="text1"/>
              </w:rPr>
              <w:t>3,0</w:t>
            </w:r>
          </w:p>
        </w:tc>
      </w:tr>
      <w:tr w:rsidR="00D24DC8" w:rsidRPr="00974CBA" w:rsidTr="00291EE2">
        <w:tc>
          <w:tcPr>
            <w:tcW w:w="2394" w:type="pct"/>
          </w:tcPr>
          <w:p w:rsidR="00D24DC8" w:rsidRPr="00974CBA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2606" w:type="pct"/>
          </w:tcPr>
          <w:p w:rsidR="00D24DC8" w:rsidRPr="00974CBA" w:rsidRDefault="00D24DC8" w:rsidP="00A32FFA">
            <w:pPr>
              <w:spacing w:after="0"/>
              <w:rPr>
                <w:color w:val="000000" w:themeColor="text1"/>
              </w:rPr>
            </w:pPr>
            <w:r>
              <w:t>100</w:t>
            </w:r>
          </w:p>
        </w:tc>
      </w:tr>
      <w:tr w:rsidR="00D24DC8" w:rsidRPr="00974CBA" w:rsidTr="00291EE2">
        <w:tc>
          <w:tcPr>
            <w:tcW w:w="2394" w:type="pct"/>
          </w:tcPr>
          <w:p w:rsidR="00D24DC8" w:rsidRPr="00974CBA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1F1A17"/>
              </w:rPr>
              <w:t>Шаг калибров, мм</w:t>
            </w:r>
          </w:p>
        </w:tc>
        <w:tc>
          <w:tcPr>
            <w:tcW w:w="2606" w:type="pct"/>
          </w:tcPr>
          <w:p w:rsidR="00D24DC8" w:rsidRPr="00974CBA" w:rsidRDefault="00D24DC8" w:rsidP="00A32FFA">
            <w:pPr>
              <w:spacing w:after="0"/>
              <w:rPr>
                <w:color w:val="000000" w:themeColor="text1"/>
              </w:rPr>
            </w:pPr>
            <w:r>
              <w:t>0,01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Pr="00046C24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Предел</w:t>
            </w:r>
            <w:r w:rsidRPr="00947513">
              <w:rPr>
                <w:color w:val="000000" w:themeColor="text1"/>
              </w:rPr>
              <w:t xml:space="preserve"> доп</w:t>
            </w:r>
            <w:r>
              <w:rPr>
                <w:color w:val="000000" w:themeColor="text1"/>
              </w:rPr>
              <w:t>ускаемой погрешности, не более, мм</w:t>
            </w:r>
          </w:p>
        </w:tc>
        <w:tc>
          <w:tcPr>
            <w:tcW w:w="2606" w:type="pct"/>
            <w:shd w:val="clear" w:color="auto" w:fill="auto"/>
          </w:tcPr>
          <w:p w:rsidR="00D24DC8" w:rsidRPr="00304F4F" w:rsidRDefault="00D24DC8" w:rsidP="00A32FFA">
            <w:pPr>
              <w:spacing w:after="0"/>
              <w:rPr>
                <w:iCs/>
                <w:color w:val="000000" w:themeColor="text1"/>
              </w:rPr>
            </w:pPr>
            <w:r w:rsidRPr="00304F4F">
              <w:rPr>
                <w:rFonts w:ascii="Arial Narrow" w:hAnsi="Arial Narrow"/>
                <w:color w:val="000000" w:themeColor="text1"/>
              </w:rPr>
              <w:t>±</w:t>
            </w:r>
            <w:r>
              <w:rPr>
                <w:color w:val="000000" w:themeColor="text1"/>
              </w:rPr>
              <w:t>0,001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Форма калибров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валики в пластиковой форме с указанием размера</w:t>
            </w:r>
          </w:p>
        </w:tc>
      </w:tr>
      <w:tr w:rsidR="00D24DC8" w:rsidRPr="00974CBA" w:rsidTr="00D24DC8">
        <w:tc>
          <w:tcPr>
            <w:tcW w:w="5000" w:type="pct"/>
            <w:gridSpan w:val="2"/>
            <w:shd w:val="clear" w:color="auto" w:fill="auto"/>
          </w:tcPr>
          <w:p w:rsidR="00D24DC8" w:rsidRDefault="00D24DC8" w:rsidP="00A32FFA">
            <w:pPr>
              <w:spacing w:after="0"/>
              <w:jc w:val="center"/>
              <w:rPr>
                <w:iCs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Набор гладких калибров 3,01-4</w:t>
            </w:r>
            <w:r w:rsidRPr="00FE6692">
              <w:rPr>
                <w:b/>
                <w:color w:val="000000" w:themeColor="text1"/>
              </w:rPr>
              <w:t>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iCs/>
                <w:color w:val="000000" w:themeColor="text1"/>
              </w:rPr>
            </w:pPr>
            <w:r>
              <w:rPr>
                <w:color w:val="000000" w:themeColor="text1"/>
              </w:rPr>
              <w:t>3,01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t>100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1F1A17"/>
              </w:rPr>
              <w:t>Шаг калибров,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t>0,01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1F1A17"/>
              </w:rPr>
            </w:pPr>
            <w:r>
              <w:rPr>
                <w:color w:val="000000" w:themeColor="text1"/>
              </w:rPr>
              <w:t>Предел</w:t>
            </w:r>
            <w:r w:rsidRPr="00947513">
              <w:rPr>
                <w:color w:val="000000" w:themeColor="text1"/>
              </w:rPr>
              <w:t xml:space="preserve"> доп</w:t>
            </w:r>
            <w:r>
              <w:rPr>
                <w:color w:val="000000" w:themeColor="text1"/>
              </w:rPr>
              <w:t>ускаемой погрешности, не более,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</w:pPr>
            <w:r w:rsidRPr="00304F4F">
              <w:rPr>
                <w:rFonts w:ascii="Arial Narrow" w:hAnsi="Arial Narrow"/>
                <w:color w:val="000000" w:themeColor="text1"/>
              </w:rPr>
              <w:t>±</w:t>
            </w:r>
            <w:r>
              <w:rPr>
                <w:color w:val="000000" w:themeColor="text1"/>
              </w:rPr>
              <w:t>0,001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Форма калибров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валики в пластиковой форме с указанием размера</w:t>
            </w:r>
          </w:p>
        </w:tc>
      </w:tr>
      <w:tr w:rsidR="00D24DC8" w:rsidRPr="00974CBA" w:rsidTr="00D24DC8">
        <w:tc>
          <w:tcPr>
            <w:tcW w:w="5000" w:type="pct"/>
            <w:gridSpan w:val="2"/>
            <w:shd w:val="clear" w:color="auto" w:fill="auto"/>
          </w:tcPr>
          <w:p w:rsidR="00D24DC8" w:rsidRDefault="00D24DC8" w:rsidP="00A32FFA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Набор гладких калибров 4,01-5</w:t>
            </w:r>
            <w:r w:rsidRPr="00FE6692">
              <w:rPr>
                <w:b/>
                <w:color w:val="000000" w:themeColor="text1"/>
              </w:rPr>
              <w:t>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5,0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t>100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1F1A17"/>
              </w:rPr>
              <w:t>Шаг калибров,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t>0,01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1F1A17"/>
              </w:rPr>
            </w:pPr>
            <w:r>
              <w:rPr>
                <w:color w:val="000000" w:themeColor="text1"/>
              </w:rPr>
              <w:t>Предел</w:t>
            </w:r>
            <w:r w:rsidRPr="00947513">
              <w:rPr>
                <w:color w:val="000000" w:themeColor="text1"/>
              </w:rPr>
              <w:t xml:space="preserve"> доп</w:t>
            </w:r>
            <w:r>
              <w:rPr>
                <w:color w:val="000000" w:themeColor="text1"/>
              </w:rPr>
              <w:t>ускаемой погрешности, не более,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</w:pPr>
            <w:r w:rsidRPr="00304F4F">
              <w:rPr>
                <w:rFonts w:ascii="Arial Narrow" w:hAnsi="Arial Narrow"/>
                <w:color w:val="000000" w:themeColor="text1"/>
              </w:rPr>
              <w:t>±</w:t>
            </w:r>
            <w:r>
              <w:rPr>
                <w:color w:val="000000" w:themeColor="text1"/>
              </w:rPr>
              <w:t>0,001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Форма калибров</w:t>
            </w:r>
          </w:p>
        </w:tc>
        <w:tc>
          <w:tcPr>
            <w:tcW w:w="2606" w:type="pct"/>
            <w:shd w:val="clear" w:color="auto" w:fill="auto"/>
          </w:tcPr>
          <w:p w:rsidR="00D24DC8" w:rsidRPr="00304F4F" w:rsidRDefault="00D24DC8" w:rsidP="00A32FFA">
            <w:pPr>
              <w:spacing w:after="0"/>
              <w:rPr>
                <w:rFonts w:ascii="Arial Narrow" w:hAnsi="Arial Narrow"/>
                <w:color w:val="000000" w:themeColor="text1"/>
              </w:rPr>
            </w:pPr>
            <w:r>
              <w:rPr>
                <w:color w:val="000000" w:themeColor="text1"/>
              </w:rPr>
              <w:t>валики в пластиковой форме с указанием размера</w:t>
            </w:r>
          </w:p>
        </w:tc>
      </w:tr>
      <w:tr w:rsidR="00D24DC8" w:rsidRPr="00974CBA" w:rsidTr="00D24DC8">
        <w:tc>
          <w:tcPr>
            <w:tcW w:w="5000" w:type="pct"/>
            <w:gridSpan w:val="2"/>
            <w:shd w:val="clear" w:color="auto" w:fill="auto"/>
          </w:tcPr>
          <w:p w:rsidR="00D24DC8" w:rsidRDefault="00D24DC8" w:rsidP="00A32FFA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Набор гладких калибров 5,01-6</w:t>
            </w:r>
            <w:r w:rsidRPr="00FE6692">
              <w:rPr>
                <w:b/>
                <w:color w:val="000000" w:themeColor="text1"/>
              </w:rPr>
              <w:t>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5,01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t>100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1F1A17"/>
              </w:rPr>
              <w:t>Шаг калибров,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t>0,01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Предел</w:t>
            </w:r>
            <w:r w:rsidRPr="00947513">
              <w:rPr>
                <w:color w:val="000000" w:themeColor="text1"/>
              </w:rPr>
              <w:t xml:space="preserve"> доп</w:t>
            </w:r>
            <w:r>
              <w:rPr>
                <w:color w:val="000000" w:themeColor="text1"/>
              </w:rPr>
              <w:t>ускаемой погрешности, не более,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 w:rsidRPr="00304F4F">
              <w:rPr>
                <w:rFonts w:ascii="Arial Narrow" w:hAnsi="Arial Narrow"/>
                <w:color w:val="000000" w:themeColor="text1"/>
              </w:rPr>
              <w:t>±</w:t>
            </w:r>
            <w:r>
              <w:rPr>
                <w:color w:val="000000" w:themeColor="text1"/>
              </w:rPr>
              <w:t>0,001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Форма калибров</w:t>
            </w:r>
          </w:p>
        </w:tc>
        <w:tc>
          <w:tcPr>
            <w:tcW w:w="2606" w:type="pct"/>
            <w:shd w:val="clear" w:color="auto" w:fill="auto"/>
          </w:tcPr>
          <w:p w:rsidR="00D24DC8" w:rsidRPr="00304F4F" w:rsidRDefault="00D24DC8" w:rsidP="00A32FFA">
            <w:pPr>
              <w:spacing w:after="0"/>
              <w:rPr>
                <w:rFonts w:ascii="Arial Narrow" w:hAnsi="Arial Narrow"/>
                <w:color w:val="000000" w:themeColor="text1"/>
              </w:rPr>
            </w:pPr>
            <w:r>
              <w:rPr>
                <w:color w:val="000000" w:themeColor="text1"/>
              </w:rPr>
              <w:t>валики в пластиковой форме с указанием размера</w:t>
            </w:r>
          </w:p>
        </w:tc>
      </w:tr>
      <w:tr w:rsidR="00D24DC8" w:rsidRPr="00974CBA" w:rsidTr="00D24DC8">
        <w:tc>
          <w:tcPr>
            <w:tcW w:w="5000" w:type="pct"/>
            <w:gridSpan w:val="2"/>
            <w:shd w:val="clear" w:color="auto" w:fill="auto"/>
          </w:tcPr>
          <w:p w:rsidR="00D24DC8" w:rsidRDefault="00D24DC8" w:rsidP="00A32FFA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Набор гладких калибров 6,01-7</w:t>
            </w:r>
            <w:r w:rsidRPr="00FE6692">
              <w:rPr>
                <w:b/>
                <w:color w:val="000000" w:themeColor="text1"/>
              </w:rPr>
              <w:t>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7,0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t>100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1F1A17"/>
              </w:rPr>
              <w:t>Шаг калибров,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t>0,01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Предел</w:t>
            </w:r>
            <w:r w:rsidRPr="00947513">
              <w:rPr>
                <w:color w:val="000000" w:themeColor="text1"/>
              </w:rPr>
              <w:t xml:space="preserve"> доп</w:t>
            </w:r>
            <w:r>
              <w:rPr>
                <w:color w:val="000000" w:themeColor="text1"/>
              </w:rPr>
              <w:t>ускаемой погрешности, не более,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 w:rsidRPr="00304F4F">
              <w:rPr>
                <w:rFonts w:ascii="Arial Narrow" w:hAnsi="Arial Narrow"/>
                <w:color w:val="000000" w:themeColor="text1"/>
              </w:rPr>
              <w:t>±</w:t>
            </w:r>
            <w:r>
              <w:rPr>
                <w:color w:val="000000" w:themeColor="text1"/>
              </w:rPr>
              <w:t>0,001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Форма калибров</w:t>
            </w:r>
          </w:p>
        </w:tc>
        <w:tc>
          <w:tcPr>
            <w:tcW w:w="2606" w:type="pct"/>
            <w:shd w:val="clear" w:color="auto" w:fill="auto"/>
          </w:tcPr>
          <w:p w:rsidR="00D24DC8" w:rsidRPr="00304F4F" w:rsidRDefault="00D24DC8" w:rsidP="00A32FFA">
            <w:pPr>
              <w:spacing w:after="0"/>
              <w:rPr>
                <w:rFonts w:ascii="Arial Narrow" w:hAnsi="Arial Narrow"/>
                <w:color w:val="000000" w:themeColor="text1"/>
              </w:rPr>
            </w:pPr>
            <w:r>
              <w:rPr>
                <w:color w:val="000000" w:themeColor="text1"/>
              </w:rPr>
              <w:t>валики в пластиковой форме с указанием размера</w:t>
            </w:r>
          </w:p>
        </w:tc>
      </w:tr>
      <w:tr w:rsidR="00D24DC8" w:rsidRPr="00974CBA" w:rsidTr="00D24DC8">
        <w:tc>
          <w:tcPr>
            <w:tcW w:w="5000" w:type="pct"/>
            <w:gridSpan w:val="2"/>
            <w:shd w:val="clear" w:color="auto" w:fill="auto"/>
          </w:tcPr>
          <w:p w:rsidR="00D24DC8" w:rsidRPr="00304F4F" w:rsidRDefault="00D24DC8" w:rsidP="00A32FFA">
            <w:pPr>
              <w:spacing w:after="0"/>
              <w:jc w:val="center"/>
              <w:rPr>
                <w:rFonts w:ascii="Arial Narrow" w:hAnsi="Arial Narrow"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Набор гладких калибров 7,01-8</w:t>
            </w:r>
            <w:r w:rsidRPr="00FE6692">
              <w:rPr>
                <w:b/>
                <w:color w:val="000000" w:themeColor="text1"/>
              </w:rPr>
              <w:t>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Pr="00304F4F" w:rsidRDefault="00D24DC8" w:rsidP="00A32FFA">
            <w:pPr>
              <w:spacing w:after="0"/>
              <w:rPr>
                <w:rFonts w:ascii="Arial Narrow" w:hAnsi="Arial Narrow"/>
                <w:color w:val="000000" w:themeColor="text1"/>
              </w:rPr>
            </w:pPr>
            <w:r>
              <w:rPr>
                <w:color w:val="000000" w:themeColor="text1"/>
              </w:rPr>
              <w:t>7,01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Pr="00304F4F" w:rsidRDefault="00D24DC8" w:rsidP="00A32FFA">
            <w:pPr>
              <w:spacing w:after="0"/>
              <w:rPr>
                <w:rFonts w:ascii="Arial Narrow" w:hAnsi="Arial Narrow"/>
                <w:color w:val="000000" w:themeColor="text1"/>
              </w:rPr>
            </w:pPr>
            <w:r>
              <w:rPr>
                <w:color w:val="000000" w:themeColor="text1"/>
              </w:rPr>
              <w:t>8,0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2606" w:type="pct"/>
            <w:shd w:val="clear" w:color="auto" w:fill="auto"/>
          </w:tcPr>
          <w:p w:rsidR="00D24DC8" w:rsidRPr="00304F4F" w:rsidRDefault="00D24DC8" w:rsidP="00A32FFA">
            <w:pPr>
              <w:spacing w:after="0"/>
              <w:rPr>
                <w:rFonts w:ascii="Arial Narrow" w:hAnsi="Arial Narrow"/>
                <w:color w:val="000000" w:themeColor="text1"/>
              </w:rPr>
            </w:pPr>
            <w:r>
              <w:t>100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1F1A17"/>
              </w:rPr>
              <w:t>Шаг калибров, мм</w:t>
            </w:r>
          </w:p>
        </w:tc>
        <w:tc>
          <w:tcPr>
            <w:tcW w:w="2606" w:type="pct"/>
            <w:shd w:val="clear" w:color="auto" w:fill="auto"/>
          </w:tcPr>
          <w:p w:rsidR="00D24DC8" w:rsidRPr="00304F4F" w:rsidRDefault="00D24DC8" w:rsidP="00A32FFA">
            <w:pPr>
              <w:spacing w:after="0"/>
              <w:rPr>
                <w:rFonts w:ascii="Arial Narrow" w:hAnsi="Arial Narrow"/>
                <w:color w:val="000000" w:themeColor="text1"/>
              </w:rPr>
            </w:pPr>
            <w:r>
              <w:t>0,01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Предел</w:t>
            </w:r>
            <w:r w:rsidRPr="00947513">
              <w:rPr>
                <w:color w:val="000000" w:themeColor="text1"/>
              </w:rPr>
              <w:t xml:space="preserve"> доп</w:t>
            </w:r>
            <w:r>
              <w:rPr>
                <w:color w:val="000000" w:themeColor="text1"/>
              </w:rPr>
              <w:t>ускаемой погрешности, не более, мм</w:t>
            </w:r>
          </w:p>
        </w:tc>
        <w:tc>
          <w:tcPr>
            <w:tcW w:w="2606" w:type="pct"/>
            <w:shd w:val="clear" w:color="auto" w:fill="auto"/>
          </w:tcPr>
          <w:p w:rsidR="00D24DC8" w:rsidRPr="00304F4F" w:rsidRDefault="00D24DC8" w:rsidP="00A32FFA">
            <w:pPr>
              <w:spacing w:after="0"/>
              <w:rPr>
                <w:rFonts w:ascii="Arial Narrow" w:hAnsi="Arial Narrow"/>
                <w:color w:val="000000" w:themeColor="text1"/>
              </w:rPr>
            </w:pPr>
            <w:r w:rsidRPr="00304F4F">
              <w:rPr>
                <w:rFonts w:ascii="Arial Narrow" w:hAnsi="Arial Narrow"/>
                <w:color w:val="000000" w:themeColor="text1"/>
              </w:rPr>
              <w:t>±</w:t>
            </w:r>
            <w:r>
              <w:rPr>
                <w:color w:val="000000" w:themeColor="text1"/>
              </w:rPr>
              <w:t>0,001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Форма калибров</w:t>
            </w:r>
          </w:p>
        </w:tc>
        <w:tc>
          <w:tcPr>
            <w:tcW w:w="2606" w:type="pct"/>
            <w:shd w:val="clear" w:color="auto" w:fill="auto"/>
          </w:tcPr>
          <w:p w:rsidR="00D24DC8" w:rsidRPr="00304F4F" w:rsidRDefault="00D24DC8" w:rsidP="00A32FFA">
            <w:pPr>
              <w:spacing w:after="0"/>
              <w:rPr>
                <w:rFonts w:ascii="Arial Narrow" w:hAnsi="Arial Narrow"/>
                <w:color w:val="000000" w:themeColor="text1"/>
              </w:rPr>
            </w:pPr>
            <w:r>
              <w:rPr>
                <w:color w:val="000000" w:themeColor="text1"/>
              </w:rPr>
              <w:t>валики в пластиковой форме с указанием размера</w:t>
            </w:r>
          </w:p>
        </w:tc>
      </w:tr>
      <w:tr w:rsidR="00D24DC8" w:rsidRPr="00974CBA" w:rsidTr="00D24DC8">
        <w:tc>
          <w:tcPr>
            <w:tcW w:w="5000" w:type="pct"/>
            <w:gridSpan w:val="2"/>
            <w:shd w:val="clear" w:color="auto" w:fill="auto"/>
          </w:tcPr>
          <w:p w:rsidR="00D24DC8" w:rsidRDefault="00D24DC8" w:rsidP="00A32FFA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Набор гладких калибров 8,01-9</w:t>
            </w:r>
            <w:r w:rsidRPr="00FE6692">
              <w:rPr>
                <w:b/>
                <w:color w:val="000000" w:themeColor="text1"/>
              </w:rPr>
              <w:t>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8,01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9,0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t>100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1F1A17"/>
              </w:rPr>
              <w:t>Шаг калибров,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t>0,01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Предел</w:t>
            </w:r>
            <w:r w:rsidRPr="00947513">
              <w:rPr>
                <w:color w:val="000000" w:themeColor="text1"/>
              </w:rPr>
              <w:t xml:space="preserve"> доп</w:t>
            </w:r>
            <w:r>
              <w:rPr>
                <w:color w:val="000000" w:themeColor="text1"/>
              </w:rPr>
              <w:t>ускаемой погрешности, не более,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 w:rsidRPr="00304F4F">
              <w:rPr>
                <w:rFonts w:ascii="Arial Narrow" w:hAnsi="Arial Narrow"/>
                <w:color w:val="000000" w:themeColor="text1"/>
              </w:rPr>
              <w:t>±</w:t>
            </w:r>
            <w:r>
              <w:rPr>
                <w:color w:val="000000" w:themeColor="text1"/>
              </w:rPr>
              <w:t>0,001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Форма калибров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валики в пластиковой форме с указанием размера</w:t>
            </w:r>
          </w:p>
        </w:tc>
      </w:tr>
      <w:tr w:rsidR="00D24DC8" w:rsidRPr="00974CBA" w:rsidTr="00D24DC8">
        <w:tc>
          <w:tcPr>
            <w:tcW w:w="5000" w:type="pct"/>
            <w:gridSpan w:val="2"/>
            <w:shd w:val="clear" w:color="auto" w:fill="auto"/>
          </w:tcPr>
          <w:p w:rsidR="00D24DC8" w:rsidRDefault="00D24DC8" w:rsidP="00A32FFA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Набор гладких калибров 9,01-10</w:t>
            </w:r>
            <w:r w:rsidRPr="00FE6692">
              <w:rPr>
                <w:b/>
                <w:color w:val="000000" w:themeColor="text1"/>
              </w:rPr>
              <w:t>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9,01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t>100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1F1A17"/>
              </w:rPr>
              <w:t>Шаг калибров,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t>0,01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Предел</w:t>
            </w:r>
            <w:r w:rsidRPr="00947513">
              <w:rPr>
                <w:color w:val="000000" w:themeColor="text1"/>
              </w:rPr>
              <w:t xml:space="preserve"> доп</w:t>
            </w:r>
            <w:r>
              <w:rPr>
                <w:color w:val="000000" w:themeColor="text1"/>
              </w:rPr>
              <w:t>ускаемой погрешности, не более,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 w:rsidRPr="00304F4F">
              <w:rPr>
                <w:rFonts w:ascii="Arial Narrow" w:hAnsi="Arial Narrow"/>
                <w:color w:val="000000" w:themeColor="text1"/>
              </w:rPr>
              <w:t>±</w:t>
            </w:r>
            <w:r>
              <w:rPr>
                <w:color w:val="000000" w:themeColor="text1"/>
              </w:rPr>
              <w:t>0,001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Форма калибров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валики в пластиковой форме с указанием размера</w:t>
            </w:r>
          </w:p>
        </w:tc>
      </w:tr>
      <w:tr w:rsidR="00D24DC8" w:rsidRPr="00974CBA" w:rsidTr="00D24DC8">
        <w:tc>
          <w:tcPr>
            <w:tcW w:w="5000" w:type="pct"/>
            <w:gridSpan w:val="2"/>
            <w:shd w:val="clear" w:color="auto" w:fill="auto"/>
          </w:tcPr>
          <w:p w:rsidR="00D24DC8" w:rsidRDefault="00D24DC8" w:rsidP="00A32FFA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Набор гладких калибров 10,01-11</w:t>
            </w:r>
            <w:r w:rsidRPr="00FE6692">
              <w:rPr>
                <w:b/>
                <w:color w:val="000000" w:themeColor="text1"/>
              </w:rPr>
              <w:t>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t>100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1F1A17"/>
              </w:rPr>
              <w:t>Шаг калибров,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t>0,01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Предел</w:t>
            </w:r>
            <w:r w:rsidRPr="00947513">
              <w:rPr>
                <w:color w:val="000000" w:themeColor="text1"/>
              </w:rPr>
              <w:t xml:space="preserve"> доп</w:t>
            </w:r>
            <w:r>
              <w:rPr>
                <w:color w:val="000000" w:themeColor="text1"/>
              </w:rPr>
              <w:t>ускаемой погрешности, не более,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 w:rsidRPr="00304F4F">
              <w:rPr>
                <w:rFonts w:ascii="Arial Narrow" w:hAnsi="Arial Narrow"/>
                <w:color w:val="000000" w:themeColor="text1"/>
              </w:rPr>
              <w:t>±</w:t>
            </w:r>
            <w:r>
              <w:rPr>
                <w:color w:val="000000" w:themeColor="text1"/>
              </w:rPr>
              <w:t>0,001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Форма калибров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валики в пластиковой форме с указанием размера</w:t>
            </w:r>
          </w:p>
        </w:tc>
      </w:tr>
      <w:tr w:rsidR="00D24DC8" w:rsidRPr="00974CBA" w:rsidTr="00D24DC8">
        <w:tc>
          <w:tcPr>
            <w:tcW w:w="5000" w:type="pct"/>
            <w:gridSpan w:val="2"/>
            <w:shd w:val="clear" w:color="auto" w:fill="auto"/>
          </w:tcPr>
          <w:p w:rsidR="00D24DC8" w:rsidRDefault="00D24DC8" w:rsidP="00A32FFA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Набор гладких калибров 11,01-12</w:t>
            </w:r>
            <w:r w:rsidRPr="00FE6692">
              <w:rPr>
                <w:b/>
                <w:color w:val="000000" w:themeColor="text1"/>
              </w:rPr>
              <w:t>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12,0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t>100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1F1A17"/>
              </w:rPr>
              <w:t>Шаг калибров,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t>0,01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Предел</w:t>
            </w:r>
            <w:r w:rsidRPr="00947513">
              <w:rPr>
                <w:color w:val="000000" w:themeColor="text1"/>
              </w:rPr>
              <w:t xml:space="preserve"> доп</w:t>
            </w:r>
            <w:r>
              <w:rPr>
                <w:color w:val="000000" w:themeColor="text1"/>
              </w:rPr>
              <w:t>ускаемой погрешности, не более, мм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 w:rsidRPr="00304F4F">
              <w:rPr>
                <w:rFonts w:ascii="Arial Narrow" w:hAnsi="Arial Narrow"/>
                <w:color w:val="000000" w:themeColor="text1"/>
              </w:rPr>
              <w:t>±</w:t>
            </w:r>
            <w:r>
              <w:rPr>
                <w:color w:val="000000" w:themeColor="text1"/>
              </w:rPr>
              <w:t>0,001</w:t>
            </w:r>
          </w:p>
        </w:tc>
      </w:tr>
      <w:tr w:rsidR="00D24DC8" w:rsidRPr="00974CBA" w:rsidTr="00291EE2">
        <w:tc>
          <w:tcPr>
            <w:tcW w:w="2394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Форма калибров</w:t>
            </w:r>
          </w:p>
        </w:tc>
        <w:tc>
          <w:tcPr>
            <w:tcW w:w="2606" w:type="pct"/>
            <w:shd w:val="clear" w:color="auto" w:fill="auto"/>
          </w:tcPr>
          <w:p w:rsidR="00D24DC8" w:rsidRDefault="00D24DC8" w:rsidP="00A32FF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валики в пластиковой форме с указанием размера</w:t>
            </w:r>
          </w:p>
        </w:tc>
      </w:tr>
    </w:tbl>
    <w:p w:rsidR="00516B9E" w:rsidRPr="00120259" w:rsidRDefault="00516B9E" w:rsidP="00BB014F">
      <w:pPr>
        <w:spacing w:after="0"/>
      </w:pPr>
    </w:p>
    <w:p w:rsidR="00110BB6" w:rsidRPr="00120259" w:rsidRDefault="00110BB6" w:rsidP="0012025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120259">
        <w:rPr>
          <w:b/>
          <w:bCs/>
          <w:sz w:val="24"/>
        </w:rPr>
        <w:t xml:space="preserve">1.2. Требование к гарантии, наличию лицензий и паспортов: </w:t>
      </w:r>
    </w:p>
    <w:p w:rsidR="00D24DC8" w:rsidRPr="00947513" w:rsidRDefault="00D24DC8" w:rsidP="00D24DC8">
      <w:pPr>
        <w:pStyle w:val="a5"/>
        <w:tabs>
          <w:tab w:val="left" w:pos="0"/>
        </w:tabs>
        <w:spacing w:after="0"/>
        <w:ind w:left="0"/>
      </w:pPr>
      <w:r>
        <w:t>При поставке Товара должен прилагаться паспорт (н</w:t>
      </w:r>
      <w:r w:rsidR="001C5212">
        <w:t>а русском языке) и сертификат</w:t>
      </w:r>
      <w:r>
        <w:t xml:space="preserve"> о калибровке;</w:t>
      </w:r>
    </w:p>
    <w:p w:rsidR="00110BB6" w:rsidRPr="00120259" w:rsidRDefault="00110BB6" w:rsidP="00120259">
      <w:pPr>
        <w:tabs>
          <w:tab w:val="left" w:pos="851"/>
          <w:tab w:val="left" w:pos="1134"/>
          <w:tab w:val="left" w:pos="1276"/>
        </w:tabs>
        <w:spacing w:after="0"/>
      </w:pPr>
      <w:r w:rsidRPr="00120259">
        <w:t xml:space="preserve">Гарантийный срок хранения Товара </w:t>
      </w:r>
      <w:r w:rsidR="00D24DC8" w:rsidRPr="00887C56">
        <w:t>должен со</w:t>
      </w:r>
      <w:r w:rsidR="00D24DC8">
        <w:t>ставлять не менее 12 (двенадцати</w:t>
      </w:r>
      <w:r w:rsidR="00D24DC8" w:rsidRPr="00887C56">
        <w:t>) месяцев</w:t>
      </w:r>
      <w:r w:rsidR="00D24DC8" w:rsidRPr="00887C56">
        <w:rPr>
          <w:color w:val="FF0000"/>
        </w:rPr>
        <w:t xml:space="preserve"> </w:t>
      </w:r>
      <w:r w:rsidR="00D24DC8">
        <w:t>с момента поставки</w:t>
      </w:r>
      <w:r w:rsidRPr="00120259">
        <w:t>.</w:t>
      </w:r>
    </w:p>
    <w:p w:rsidR="00110BB6" w:rsidRPr="00120259" w:rsidRDefault="00110BB6" w:rsidP="00120259">
      <w:pPr>
        <w:tabs>
          <w:tab w:val="left" w:pos="851"/>
          <w:tab w:val="left" w:pos="1134"/>
          <w:tab w:val="left" w:pos="1276"/>
        </w:tabs>
        <w:spacing w:after="0"/>
        <w:rPr>
          <w:b/>
        </w:rPr>
      </w:pPr>
      <w:r w:rsidRPr="00120259">
        <w:rPr>
          <w:b/>
        </w:rPr>
        <w:t>1.</w:t>
      </w:r>
      <w:r w:rsidR="00D24DC8">
        <w:rPr>
          <w:b/>
        </w:rPr>
        <w:t>3</w:t>
      </w:r>
      <w:r w:rsidRPr="00120259">
        <w:rPr>
          <w:b/>
        </w:rPr>
        <w:t xml:space="preserve">. Требования к упаковке </w:t>
      </w:r>
      <w:r w:rsidR="00D24DC8">
        <w:rPr>
          <w:b/>
        </w:rPr>
        <w:t xml:space="preserve">и маркировке </w:t>
      </w:r>
      <w:r w:rsidRPr="00120259">
        <w:rPr>
          <w:b/>
        </w:rPr>
        <w:t>Товара:</w:t>
      </w:r>
    </w:p>
    <w:p w:rsidR="00D24DC8" w:rsidRDefault="00D24DC8" w:rsidP="00D24DC8">
      <w:pPr>
        <w:tabs>
          <w:tab w:val="left" w:pos="1276"/>
        </w:tabs>
      </w:pPr>
      <w:r w:rsidRPr="00D24DC8">
        <w:rPr>
          <w:bCs/>
        </w:rPr>
        <w:t xml:space="preserve">- наборы гладких калибров </w:t>
      </w:r>
      <w:r>
        <w:t>долж</w:t>
      </w:r>
      <w:r w:rsidRPr="009B7CD3">
        <w:t>н</w:t>
      </w:r>
      <w:r>
        <w:t>ы</w:t>
      </w:r>
      <w:r w:rsidRPr="009B7CD3">
        <w:t xml:space="preserve"> быть выпуска не ранее </w:t>
      </w:r>
      <w:r w:rsidRPr="00296850">
        <w:t>2023</w:t>
      </w:r>
      <w:r>
        <w:t xml:space="preserve"> г</w:t>
      </w:r>
      <w:r w:rsidRPr="00947513">
        <w:t>;</w:t>
      </w:r>
    </w:p>
    <w:p w:rsidR="00D24DC8" w:rsidRDefault="00D24DC8" w:rsidP="00D24DC8">
      <w:pPr>
        <w:tabs>
          <w:tab w:val="left" w:pos="1276"/>
        </w:tabs>
      </w:pPr>
      <w:r>
        <w:t>- наборы гладких калибров</w:t>
      </w:r>
      <w:r w:rsidRPr="00947513">
        <w:t xml:space="preserve"> должн</w:t>
      </w:r>
      <w:r>
        <w:t>ы быть новыми, то есть не бывшими</w:t>
      </w:r>
      <w:r w:rsidRPr="00947513">
        <w:t xml:space="preserve"> в </w:t>
      </w:r>
      <w:r>
        <w:t>эксплуатации, не восстановленными</w:t>
      </w:r>
      <w:r w:rsidRPr="00947513">
        <w:t>, без дефектов материала и и</w:t>
      </w:r>
      <w:r>
        <w:t>зготовления, не модифицированными, не переделанными, не поврежденными, соответствующие</w:t>
      </w:r>
      <w:r w:rsidRPr="00947513">
        <w:t xml:space="preserve"> качеству, установленному предприятием-изготовителем в соответствующей технической докум</w:t>
      </w:r>
      <w:r>
        <w:t>ентации для данных наборов</w:t>
      </w:r>
      <w:r w:rsidRPr="00947513">
        <w:t>; без каких-либо ограничений (залог, запрет, арест и т.п.) к свободному обращению на территории Российской Федерации</w:t>
      </w:r>
      <w:r>
        <w:t>;</w:t>
      </w:r>
    </w:p>
    <w:p w:rsidR="00D24DC8" w:rsidRDefault="00D24DC8" w:rsidP="00D24DC8">
      <w:pPr>
        <w:tabs>
          <w:tab w:val="left" w:pos="1276"/>
        </w:tabs>
      </w:pPr>
      <w:r w:rsidRPr="00947513">
        <w:t xml:space="preserve">- </w:t>
      </w:r>
      <w:r>
        <w:t>наборы гладких калибров должны быть упакованы в деревянные или пластиковые кейсы, где у каждой ячейки под калибр подписан размер;</w:t>
      </w:r>
    </w:p>
    <w:p w:rsidR="00BB014F" w:rsidRDefault="00D24DC8" w:rsidP="00D24DC8">
      <w:pPr>
        <w:tabs>
          <w:tab w:val="left" w:pos="1276"/>
        </w:tabs>
      </w:pPr>
      <w:r>
        <w:t xml:space="preserve">- </w:t>
      </w:r>
      <w:r>
        <w:rPr>
          <w:bCs/>
        </w:rPr>
        <w:t>наборы гладких калибров</w:t>
      </w:r>
      <w:r w:rsidRPr="00947513">
        <w:t xml:space="preserve"> должн</w:t>
      </w:r>
      <w:r>
        <w:t>ы</w:t>
      </w:r>
      <w:r w:rsidRPr="00947513">
        <w:t xml:space="preserve"> быть поставлен</w:t>
      </w:r>
      <w:r>
        <w:t>ы</w:t>
      </w:r>
      <w:r w:rsidRPr="00947513">
        <w:t xml:space="preserve"> в упаковке производителя, без нарушения целостности, без следов воздействия влаги. Упаковка и/или тара должна обеспечивать ее сохранность от всякого рода повреждений при перевозке любыми видами транспорта, а также предохранять поставляемый Товар от внешни</w:t>
      </w:r>
      <w:r>
        <w:t>х воздействий;</w:t>
      </w:r>
    </w:p>
    <w:p w:rsidR="00D24DC8" w:rsidRDefault="00D24DC8" w:rsidP="00D24DC8">
      <w:pPr>
        <w:tabs>
          <w:tab w:val="left" w:pos="1276"/>
        </w:tabs>
      </w:pPr>
      <w:r>
        <w:t xml:space="preserve">- </w:t>
      </w:r>
      <w:r w:rsidRPr="00947513">
        <w:t>м</w:t>
      </w:r>
      <w:r>
        <w:t xml:space="preserve">аркировка наборов гладких калибров должна </w:t>
      </w:r>
      <w:r w:rsidRPr="00947513">
        <w:t>содержать товарный знак и наименование предприятия изготовителя, заводской номер, совпадающий с номером, указанным в паспорте</w:t>
      </w:r>
    </w:p>
    <w:p w:rsidR="00120259" w:rsidRPr="00120259" w:rsidRDefault="00120259" w:rsidP="00120259">
      <w:pPr>
        <w:tabs>
          <w:tab w:val="left" w:pos="0"/>
          <w:tab w:val="left" w:pos="142"/>
          <w:tab w:val="left" w:pos="709"/>
          <w:tab w:val="left" w:pos="1134"/>
          <w:tab w:val="left" w:pos="1276"/>
        </w:tabs>
        <w:spacing w:after="0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75"/>
        <w:gridCol w:w="5290"/>
      </w:tblGrid>
      <w:tr w:rsidR="008A1F0B" w:rsidRPr="00A94530" w:rsidTr="00BB014F">
        <w:tc>
          <w:tcPr>
            <w:tcW w:w="2372" w:type="pct"/>
          </w:tcPr>
          <w:bookmarkEnd w:id="1"/>
          <w:bookmarkEnd w:id="2"/>
          <w:bookmarkEnd w:id="3"/>
          <w:bookmarkEnd w:id="4"/>
          <w:bookmarkEnd w:id="5"/>
          <w:p w:rsidR="008A1F0B" w:rsidRPr="00A94530" w:rsidRDefault="00616E37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94530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A94530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A94530" w:rsidRDefault="008A1F0B" w:rsidP="00A9453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94530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94530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A9453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91367" w:rsidRPr="00A94530" w:rsidRDefault="00D91367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94530" w:rsidRDefault="008A1F0B" w:rsidP="00A94530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94530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A94530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:rsidR="00942A7B" w:rsidRPr="006936AF" w:rsidRDefault="00942A7B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sectPr w:rsidR="00942A7B" w:rsidRPr="006936AF" w:rsidSect="0005259B">
      <w:pgSz w:w="11906" w:h="16838"/>
      <w:pgMar w:top="567" w:right="707" w:bottom="851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B7756"/>
    <w:multiLevelType w:val="hybridMultilevel"/>
    <w:tmpl w:val="2D604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1236C"/>
    <w:multiLevelType w:val="hybridMultilevel"/>
    <w:tmpl w:val="1E9EEBF4"/>
    <w:lvl w:ilvl="0" w:tplc="8C74D70A">
      <w:start w:val="1"/>
      <w:numFmt w:val="decimal"/>
      <w:lvlText w:val="%1."/>
      <w:lvlJc w:val="left"/>
      <w:pPr>
        <w:ind w:left="4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28A61DB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3">
    <w:nsid w:val="142E6C75"/>
    <w:multiLevelType w:val="hybridMultilevel"/>
    <w:tmpl w:val="48369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F65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8963D2E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B55096B"/>
    <w:multiLevelType w:val="multilevel"/>
    <w:tmpl w:val="FDF2B8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C4A529E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0EF5DE2"/>
    <w:multiLevelType w:val="multilevel"/>
    <w:tmpl w:val="E452B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81B680A"/>
    <w:multiLevelType w:val="hybridMultilevel"/>
    <w:tmpl w:val="D444D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B426AD5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3">
    <w:nsid w:val="4FA2450E"/>
    <w:multiLevelType w:val="multilevel"/>
    <w:tmpl w:val="6DE0C068"/>
    <w:lvl w:ilvl="0">
      <w:start w:val="1"/>
      <w:numFmt w:val="decimal"/>
      <w:lvlText w:val="%1."/>
      <w:lvlJc w:val="left"/>
      <w:pPr>
        <w:ind w:left="503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503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3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5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78" w:hanging="1800"/>
      </w:pPr>
      <w:rPr>
        <w:rFonts w:hint="default"/>
      </w:rPr>
    </w:lvl>
  </w:abstractNum>
  <w:abstractNum w:abstractNumId="14">
    <w:nsid w:val="50D83E0D"/>
    <w:multiLevelType w:val="hybridMultilevel"/>
    <w:tmpl w:val="8E5CE7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0D1762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abstractNum w:abstractNumId="16">
    <w:nsid w:val="587670CF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17">
    <w:nsid w:val="59BD63F6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42F3BB5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1">
    <w:nsid w:val="666325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75A36F6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3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24">
    <w:nsid w:val="7E0A0B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2"/>
  </w:num>
  <w:num w:numId="4">
    <w:abstractNumId w:val="17"/>
  </w:num>
  <w:num w:numId="5">
    <w:abstractNumId w:val="20"/>
  </w:num>
  <w:num w:numId="6">
    <w:abstractNumId w:val="16"/>
  </w:num>
  <w:num w:numId="7">
    <w:abstractNumId w:val="2"/>
  </w:num>
  <w:num w:numId="8">
    <w:abstractNumId w:val="21"/>
  </w:num>
  <w:num w:numId="9">
    <w:abstractNumId w:val="4"/>
  </w:num>
  <w:num w:numId="10">
    <w:abstractNumId w:val="11"/>
  </w:num>
  <w:num w:numId="11">
    <w:abstractNumId w:val="7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1"/>
  </w:num>
  <w:num w:numId="15">
    <w:abstractNumId w:val="8"/>
  </w:num>
  <w:num w:numId="16">
    <w:abstractNumId w:val="9"/>
  </w:num>
  <w:num w:numId="17">
    <w:abstractNumId w:val="13"/>
  </w:num>
  <w:num w:numId="18">
    <w:abstractNumId w:val="18"/>
  </w:num>
  <w:num w:numId="19">
    <w:abstractNumId w:val="10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0"/>
  </w:num>
  <w:num w:numId="23">
    <w:abstractNumId w:val="12"/>
  </w:num>
  <w:num w:numId="24">
    <w:abstractNumId w:val="14"/>
  </w:num>
  <w:num w:numId="25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129B1"/>
    <w:rsid w:val="0005259B"/>
    <w:rsid w:val="0005567E"/>
    <w:rsid w:val="00062DA0"/>
    <w:rsid w:val="000679D3"/>
    <w:rsid w:val="000724B9"/>
    <w:rsid w:val="00084CCF"/>
    <w:rsid w:val="0008505D"/>
    <w:rsid w:val="00095278"/>
    <w:rsid w:val="00095458"/>
    <w:rsid w:val="00095EA9"/>
    <w:rsid w:val="00096A4F"/>
    <w:rsid w:val="000A1CC4"/>
    <w:rsid w:val="000D0BF1"/>
    <w:rsid w:val="000E1511"/>
    <w:rsid w:val="000E349F"/>
    <w:rsid w:val="000E6C7A"/>
    <w:rsid w:val="00110BB6"/>
    <w:rsid w:val="0011659E"/>
    <w:rsid w:val="00120259"/>
    <w:rsid w:val="001374FB"/>
    <w:rsid w:val="00141AB2"/>
    <w:rsid w:val="00142960"/>
    <w:rsid w:val="00146516"/>
    <w:rsid w:val="00150444"/>
    <w:rsid w:val="00156B20"/>
    <w:rsid w:val="00162B47"/>
    <w:rsid w:val="00174DAF"/>
    <w:rsid w:val="001930C5"/>
    <w:rsid w:val="001A2AB1"/>
    <w:rsid w:val="001B5C5F"/>
    <w:rsid w:val="001B66C6"/>
    <w:rsid w:val="001C5212"/>
    <w:rsid w:val="001C7D08"/>
    <w:rsid w:val="001E5021"/>
    <w:rsid w:val="001F6C72"/>
    <w:rsid w:val="0020197E"/>
    <w:rsid w:val="00204944"/>
    <w:rsid w:val="00241996"/>
    <w:rsid w:val="00244CDA"/>
    <w:rsid w:val="00245408"/>
    <w:rsid w:val="00266C80"/>
    <w:rsid w:val="00276905"/>
    <w:rsid w:val="00282C4A"/>
    <w:rsid w:val="00291EE2"/>
    <w:rsid w:val="002A482C"/>
    <w:rsid w:val="002A4DD7"/>
    <w:rsid w:val="002A65CC"/>
    <w:rsid w:val="002B03D5"/>
    <w:rsid w:val="002B704A"/>
    <w:rsid w:val="002D08EA"/>
    <w:rsid w:val="002E5DAD"/>
    <w:rsid w:val="00317A24"/>
    <w:rsid w:val="00327127"/>
    <w:rsid w:val="00346AA0"/>
    <w:rsid w:val="0036021C"/>
    <w:rsid w:val="003806A0"/>
    <w:rsid w:val="0038197A"/>
    <w:rsid w:val="0038767A"/>
    <w:rsid w:val="003A1D87"/>
    <w:rsid w:val="003A420A"/>
    <w:rsid w:val="003E017D"/>
    <w:rsid w:val="003F2B3D"/>
    <w:rsid w:val="003F3105"/>
    <w:rsid w:val="00417F83"/>
    <w:rsid w:val="00420739"/>
    <w:rsid w:val="00436CD0"/>
    <w:rsid w:val="00440A31"/>
    <w:rsid w:val="004463A5"/>
    <w:rsid w:val="00450E43"/>
    <w:rsid w:val="004610ED"/>
    <w:rsid w:val="004808A8"/>
    <w:rsid w:val="0049770B"/>
    <w:rsid w:val="004A3225"/>
    <w:rsid w:val="004B49B2"/>
    <w:rsid w:val="004D60B6"/>
    <w:rsid w:val="004E309A"/>
    <w:rsid w:val="004E5D3E"/>
    <w:rsid w:val="004F01F0"/>
    <w:rsid w:val="00516B9E"/>
    <w:rsid w:val="00517631"/>
    <w:rsid w:val="00525688"/>
    <w:rsid w:val="00525B6D"/>
    <w:rsid w:val="00532B74"/>
    <w:rsid w:val="00541A11"/>
    <w:rsid w:val="00542075"/>
    <w:rsid w:val="00552331"/>
    <w:rsid w:val="00552BFC"/>
    <w:rsid w:val="00566A4F"/>
    <w:rsid w:val="00575278"/>
    <w:rsid w:val="0059717C"/>
    <w:rsid w:val="005B1EBB"/>
    <w:rsid w:val="005B2099"/>
    <w:rsid w:val="005B4F20"/>
    <w:rsid w:val="005C0386"/>
    <w:rsid w:val="005C587C"/>
    <w:rsid w:val="005C7BEE"/>
    <w:rsid w:val="005D0AFB"/>
    <w:rsid w:val="005D2038"/>
    <w:rsid w:val="005E0480"/>
    <w:rsid w:val="00604ED2"/>
    <w:rsid w:val="00616E37"/>
    <w:rsid w:val="00620879"/>
    <w:rsid w:val="006360D2"/>
    <w:rsid w:val="00643DCB"/>
    <w:rsid w:val="00650224"/>
    <w:rsid w:val="0067150A"/>
    <w:rsid w:val="00673677"/>
    <w:rsid w:val="00682A1D"/>
    <w:rsid w:val="00682B2B"/>
    <w:rsid w:val="00686F61"/>
    <w:rsid w:val="006936AF"/>
    <w:rsid w:val="006A5E77"/>
    <w:rsid w:val="006A6115"/>
    <w:rsid w:val="006A6695"/>
    <w:rsid w:val="006C2CFA"/>
    <w:rsid w:val="006D4DC6"/>
    <w:rsid w:val="006E5E72"/>
    <w:rsid w:val="00722B3E"/>
    <w:rsid w:val="00723C56"/>
    <w:rsid w:val="007258B7"/>
    <w:rsid w:val="007300BB"/>
    <w:rsid w:val="0077091F"/>
    <w:rsid w:val="007913C3"/>
    <w:rsid w:val="00796C01"/>
    <w:rsid w:val="007B555F"/>
    <w:rsid w:val="007F056E"/>
    <w:rsid w:val="008007F6"/>
    <w:rsid w:val="00801D00"/>
    <w:rsid w:val="0081014B"/>
    <w:rsid w:val="00812349"/>
    <w:rsid w:val="008230BB"/>
    <w:rsid w:val="00824930"/>
    <w:rsid w:val="00836FD5"/>
    <w:rsid w:val="00844294"/>
    <w:rsid w:val="00881E4F"/>
    <w:rsid w:val="00897F25"/>
    <w:rsid w:val="008A1F0B"/>
    <w:rsid w:val="008B5F25"/>
    <w:rsid w:val="008D1DD8"/>
    <w:rsid w:val="008E3260"/>
    <w:rsid w:val="008E5C7A"/>
    <w:rsid w:val="009104B2"/>
    <w:rsid w:val="00920181"/>
    <w:rsid w:val="00926331"/>
    <w:rsid w:val="00942A7B"/>
    <w:rsid w:val="009519A6"/>
    <w:rsid w:val="00951C9C"/>
    <w:rsid w:val="00955BC2"/>
    <w:rsid w:val="0097110A"/>
    <w:rsid w:val="00984982"/>
    <w:rsid w:val="009D006A"/>
    <w:rsid w:val="009D1400"/>
    <w:rsid w:val="009E0BD7"/>
    <w:rsid w:val="009E288A"/>
    <w:rsid w:val="009E7307"/>
    <w:rsid w:val="009F1291"/>
    <w:rsid w:val="00A013D9"/>
    <w:rsid w:val="00A11453"/>
    <w:rsid w:val="00A36940"/>
    <w:rsid w:val="00A46D53"/>
    <w:rsid w:val="00A50C67"/>
    <w:rsid w:val="00A530D5"/>
    <w:rsid w:val="00A56FDF"/>
    <w:rsid w:val="00A63DFF"/>
    <w:rsid w:val="00A7041F"/>
    <w:rsid w:val="00A72035"/>
    <w:rsid w:val="00A734AC"/>
    <w:rsid w:val="00A76AD0"/>
    <w:rsid w:val="00A8126F"/>
    <w:rsid w:val="00A90279"/>
    <w:rsid w:val="00A94530"/>
    <w:rsid w:val="00AA4D96"/>
    <w:rsid w:val="00AC519E"/>
    <w:rsid w:val="00AD753B"/>
    <w:rsid w:val="00AE5BDF"/>
    <w:rsid w:val="00AF306B"/>
    <w:rsid w:val="00AF61AA"/>
    <w:rsid w:val="00B07BFC"/>
    <w:rsid w:val="00B47D36"/>
    <w:rsid w:val="00B53DA4"/>
    <w:rsid w:val="00B62B1F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B014F"/>
    <w:rsid w:val="00BE5B30"/>
    <w:rsid w:val="00BE64DA"/>
    <w:rsid w:val="00BF7652"/>
    <w:rsid w:val="00C17DA4"/>
    <w:rsid w:val="00C25C3C"/>
    <w:rsid w:val="00C33DF1"/>
    <w:rsid w:val="00C411B0"/>
    <w:rsid w:val="00C46191"/>
    <w:rsid w:val="00C735B3"/>
    <w:rsid w:val="00C8786A"/>
    <w:rsid w:val="00C91C3A"/>
    <w:rsid w:val="00C92A8A"/>
    <w:rsid w:val="00CA057F"/>
    <w:rsid w:val="00CB10AA"/>
    <w:rsid w:val="00CF2807"/>
    <w:rsid w:val="00D048B2"/>
    <w:rsid w:val="00D153B6"/>
    <w:rsid w:val="00D17BA5"/>
    <w:rsid w:val="00D22D0B"/>
    <w:rsid w:val="00D24831"/>
    <w:rsid w:val="00D24DC8"/>
    <w:rsid w:val="00D34CAF"/>
    <w:rsid w:val="00D4109D"/>
    <w:rsid w:val="00D43B57"/>
    <w:rsid w:val="00D61FA3"/>
    <w:rsid w:val="00D63D87"/>
    <w:rsid w:val="00D8275D"/>
    <w:rsid w:val="00D85B17"/>
    <w:rsid w:val="00D91367"/>
    <w:rsid w:val="00DA101C"/>
    <w:rsid w:val="00DB09DC"/>
    <w:rsid w:val="00DB0EC8"/>
    <w:rsid w:val="00DC2177"/>
    <w:rsid w:val="00DC4D15"/>
    <w:rsid w:val="00DD307F"/>
    <w:rsid w:val="00DD7C07"/>
    <w:rsid w:val="00DE4C6C"/>
    <w:rsid w:val="00DF3C39"/>
    <w:rsid w:val="00DF4A14"/>
    <w:rsid w:val="00DF691A"/>
    <w:rsid w:val="00E02127"/>
    <w:rsid w:val="00E20DA8"/>
    <w:rsid w:val="00E21097"/>
    <w:rsid w:val="00E21B97"/>
    <w:rsid w:val="00E24B8E"/>
    <w:rsid w:val="00E5130E"/>
    <w:rsid w:val="00E71D68"/>
    <w:rsid w:val="00E82AD2"/>
    <w:rsid w:val="00E85B12"/>
    <w:rsid w:val="00E8659E"/>
    <w:rsid w:val="00E93B4F"/>
    <w:rsid w:val="00EA0949"/>
    <w:rsid w:val="00EA164D"/>
    <w:rsid w:val="00EA6289"/>
    <w:rsid w:val="00EB2C40"/>
    <w:rsid w:val="00EC190E"/>
    <w:rsid w:val="00EC5875"/>
    <w:rsid w:val="00EE17FC"/>
    <w:rsid w:val="00F22001"/>
    <w:rsid w:val="00F259FE"/>
    <w:rsid w:val="00F330AE"/>
    <w:rsid w:val="00F42946"/>
    <w:rsid w:val="00F443B1"/>
    <w:rsid w:val="00F72BF5"/>
    <w:rsid w:val="00F74211"/>
    <w:rsid w:val="00F809EF"/>
    <w:rsid w:val="00F8132F"/>
    <w:rsid w:val="00F841BD"/>
    <w:rsid w:val="00F84E81"/>
    <w:rsid w:val="00F8688C"/>
    <w:rsid w:val="00F917FF"/>
    <w:rsid w:val="00FC15AA"/>
    <w:rsid w:val="00FD2645"/>
    <w:rsid w:val="00FD5111"/>
    <w:rsid w:val="00FE40C2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77B4F2-8FBD-4D3D-AAFB-94CE6CCA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styleId="af5">
    <w:name w:val="Body Text"/>
    <w:aliases w:val="Основной текст Знак Знак,Знак"/>
    <w:basedOn w:val="a"/>
    <w:link w:val="af6"/>
    <w:rsid w:val="00C25C3C"/>
    <w:pPr>
      <w:spacing w:after="120"/>
    </w:pPr>
    <w:rPr>
      <w:szCs w:val="20"/>
      <w:lang w:val="x-none"/>
    </w:rPr>
  </w:style>
  <w:style w:type="character" w:customStyle="1" w:styleId="af6">
    <w:name w:val="Основной текст Знак"/>
    <w:aliases w:val="Основной текст Знак Знак Знак,Знак Знак"/>
    <w:basedOn w:val="a0"/>
    <w:link w:val="af5"/>
    <w:rsid w:val="00C25C3C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table" w:customStyle="1" w:styleId="11">
    <w:name w:val="Сетка таблицы1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C25C3C"/>
    <w:pPr>
      <w:tabs>
        <w:tab w:val="center" w:pos="4677"/>
        <w:tab w:val="right" w:pos="9355"/>
      </w:tabs>
      <w:spacing w:after="0"/>
    </w:pPr>
  </w:style>
  <w:style w:type="character" w:customStyle="1" w:styleId="af8">
    <w:name w:val="Верхний колонтитул Знак"/>
    <w:basedOn w:val="a0"/>
    <w:link w:val="af7"/>
    <w:uiPriority w:val="99"/>
    <w:rsid w:val="00C25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C25C3C"/>
    <w:pPr>
      <w:tabs>
        <w:tab w:val="center" w:pos="4677"/>
        <w:tab w:val="right" w:pos="9355"/>
      </w:tabs>
      <w:spacing w:after="0"/>
    </w:pPr>
  </w:style>
  <w:style w:type="character" w:customStyle="1" w:styleId="afa">
    <w:name w:val="Нижний колонтитул Знак"/>
    <w:basedOn w:val="a0"/>
    <w:link w:val="af9"/>
    <w:uiPriority w:val="99"/>
    <w:rsid w:val="00C25C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6"/>
    <w:basedOn w:val="a1"/>
    <w:next w:val="a7"/>
    <w:uiPriority w:val="59"/>
    <w:rsid w:val="00C25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Пункт-3"/>
    <w:basedOn w:val="a"/>
    <w:link w:val="-30"/>
    <w:qFormat/>
    <w:rsid w:val="00D34CAF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D34CAF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E40F5-1DCB-402A-9ACC-CC95E22A9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3330</Words>
  <Characters>18985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Крапивина Елена Александровна</cp:lastModifiedBy>
  <cp:revision>10</cp:revision>
  <cp:lastPrinted>2020-06-16T09:39:00Z</cp:lastPrinted>
  <dcterms:created xsi:type="dcterms:W3CDTF">2023-11-27T09:46:00Z</dcterms:created>
  <dcterms:modified xsi:type="dcterms:W3CDTF">2023-12-01T11:51:00Z</dcterms:modified>
</cp:coreProperties>
</file>